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BCB0" w14:textId="492A3750" w:rsidR="003D008B" w:rsidRDefault="00072290" w:rsidP="00072290">
      <w:pPr>
        <w:jc w:val="center"/>
        <w:rPr>
          <w:rFonts w:ascii="Times New Roman" w:hAnsi="Times New Roman" w:cs="Times New Roman"/>
          <w:b/>
          <w:bCs/>
          <w:color w:val="EE0000"/>
          <w:sz w:val="24"/>
          <w:szCs w:val="24"/>
        </w:rPr>
      </w:pPr>
      <w:r w:rsidRPr="00820AB1">
        <w:rPr>
          <w:rFonts w:ascii="Times New Roman" w:hAnsi="Times New Roman" w:cs="Times New Roman"/>
          <w:b/>
          <w:bCs/>
          <w:color w:val="EE0000"/>
          <w:sz w:val="24"/>
          <w:szCs w:val="24"/>
        </w:rPr>
        <w:t>BESLENME İLKELERİ LABORATUVARI</w:t>
      </w:r>
    </w:p>
    <w:p w14:paraId="7DE05BC9" w14:textId="0732B915" w:rsidR="00820AB1" w:rsidRDefault="00820AB1" w:rsidP="00297ADB">
      <w:pPr>
        <w:spacing w:line="276" w:lineRule="auto"/>
        <w:jc w:val="both"/>
        <w:rPr>
          <w:rFonts w:ascii="Times New Roman" w:hAnsi="Times New Roman" w:cs="Times New Roman"/>
          <w:sz w:val="24"/>
          <w:szCs w:val="24"/>
        </w:rPr>
      </w:pPr>
      <w:r w:rsidRPr="00820AB1">
        <w:rPr>
          <w:rFonts w:ascii="Times New Roman" w:hAnsi="Times New Roman" w:cs="Times New Roman"/>
          <w:sz w:val="24"/>
          <w:szCs w:val="24"/>
        </w:rPr>
        <w:t>Laboratuvarda Beslenme İlkeleri ve Uygulamaları dersinin uygulama dersleri işlenmektedir.</w:t>
      </w:r>
      <w:r>
        <w:rPr>
          <w:rFonts w:ascii="Times New Roman" w:hAnsi="Times New Roman" w:cs="Times New Roman"/>
          <w:sz w:val="24"/>
          <w:szCs w:val="24"/>
        </w:rPr>
        <w:t xml:space="preserve"> Bu ders kapsamında karbonhidrat, protein ve yağlar gibi makro besin ögeleri ve sebze, meyve, kuru baklagil, tahıl, süt ürünleri, et ve yumurta gibi besin gruplarına yönelik besinleri hazırlama ve pişirme yöntemleri üzerine uygulamalar yapılmaktadır. </w:t>
      </w:r>
      <w:r w:rsidR="005C56BF">
        <w:rPr>
          <w:rFonts w:ascii="Times New Roman" w:hAnsi="Times New Roman" w:cs="Times New Roman"/>
          <w:sz w:val="24"/>
          <w:szCs w:val="24"/>
        </w:rPr>
        <w:t xml:space="preserve">Laboratuvardaki aletler çoğunlukla besin hazırlanması için kullanılan araç ve gereçler, besinlerin pişirilmesi için gerekli fırın ve ocaklar, besinlerin uygun koşullarda saklanabilmesi için gerekli olan soğutuculardır. </w:t>
      </w:r>
    </w:p>
    <w:p w14:paraId="061AC229" w14:textId="76EC3CED" w:rsidR="00820AB1" w:rsidRPr="00820AB1" w:rsidRDefault="00820AB1" w:rsidP="00820AB1">
      <w:pPr>
        <w:jc w:val="both"/>
        <w:rPr>
          <w:rFonts w:ascii="Times New Roman" w:hAnsi="Times New Roman" w:cs="Times New Roman"/>
          <w:b/>
          <w:bCs/>
          <w:color w:val="EE0000"/>
          <w:sz w:val="24"/>
          <w:szCs w:val="24"/>
        </w:rPr>
      </w:pPr>
      <w:r w:rsidRPr="00820AB1">
        <w:rPr>
          <w:rFonts w:ascii="Times New Roman" w:hAnsi="Times New Roman" w:cs="Times New Roman"/>
          <w:b/>
          <w:bCs/>
          <w:color w:val="EE0000"/>
          <w:sz w:val="24"/>
          <w:szCs w:val="24"/>
        </w:rPr>
        <w:t>CİHAZLAR</w:t>
      </w:r>
    </w:p>
    <w:p w14:paraId="014C7A3D" w14:textId="349D3D8C" w:rsidR="007F0AC0" w:rsidRDefault="00820AB1" w:rsidP="00820AB1">
      <w:pPr>
        <w:pStyle w:val="ListeParagraf"/>
        <w:numPr>
          <w:ilvl w:val="0"/>
          <w:numId w:val="1"/>
        </w:numPr>
        <w:rPr>
          <w:rFonts w:ascii="Times New Roman" w:hAnsi="Times New Roman" w:cs="Times New Roman"/>
          <w:b/>
          <w:bCs/>
          <w:color w:val="EE0000"/>
          <w:sz w:val="24"/>
          <w:szCs w:val="24"/>
        </w:rPr>
      </w:pPr>
      <w:r w:rsidRPr="00820AB1">
        <w:rPr>
          <w:rFonts w:ascii="Times New Roman" w:hAnsi="Times New Roman" w:cs="Times New Roman"/>
          <w:b/>
          <w:bCs/>
          <w:color w:val="EE0000"/>
          <w:sz w:val="24"/>
          <w:szCs w:val="24"/>
        </w:rPr>
        <w:t>ALTUS AL434-T BULAŞIK MAKİNESİ</w:t>
      </w:r>
    </w:p>
    <w:p w14:paraId="60C2BB2D" w14:textId="164DB143" w:rsidR="00933C90" w:rsidRPr="00933C90" w:rsidRDefault="00933C90" w:rsidP="00933C90">
      <w:pPr>
        <w:rPr>
          <w:rFonts w:ascii="Times New Roman" w:hAnsi="Times New Roman" w:cs="Times New Roman"/>
          <w:b/>
          <w:bCs/>
          <w:color w:val="EE0000"/>
          <w:sz w:val="24"/>
          <w:szCs w:val="24"/>
        </w:rPr>
      </w:pPr>
      <w:r>
        <w:rPr>
          <w:rFonts w:ascii="Times New Roman" w:hAnsi="Times New Roman" w:cs="Times New Roman"/>
          <w:b/>
          <w:bCs/>
          <w:noProof/>
          <w:color w:val="EE0000"/>
          <w:sz w:val="24"/>
          <w:szCs w:val="24"/>
        </w:rPr>
        <w:drawing>
          <wp:inline distT="0" distB="0" distL="0" distR="0" wp14:anchorId="3D961096" wp14:editId="18EBD0AF">
            <wp:extent cx="1827172" cy="3132000"/>
            <wp:effectExtent l="0" t="0" r="1905" b="0"/>
            <wp:docPr id="8725419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41961" name="Resim 872541961"/>
                    <pic:cNvPicPr/>
                  </pic:nvPicPr>
                  <pic:blipFill rotWithShape="1">
                    <a:blip r:embed="rId5" cstate="print">
                      <a:extLst>
                        <a:ext uri="{28A0092B-C50C-407E-A947-70E740481C1C}">
                          <a14:useLocalDpi xmlns:a14="http://schemas.microsoft.com/office/drawing/2010/main" val="0"/>
                        </a:ext>
                      </a:extLst>
                    </a:blip>
                    <a:srcRect l="3" t="-4682" r="1128" b="21274"/>
                    <a:stretch>
                      <a:fillRect/>
                    </a:stretch>
                  </pic:blipFill>
                  <pic:spPr bwMode="auto">
                    <a:xfrm>
                      <a:off x="0" y="0"/>
                      <a:ext cx="1839313" cy="3152811"/>
                    </a:xfrm>
                    <a:prstGeom prst="rect">
                      <a:avLst/>
                    </a:prstGeom>
                    <a:ln>
                      <a:noFill/>
                    </a:ln>
                    <a:extLst>
                      <a:ext uri="{53640926-AAD7-44D8-BBD7-CCE9431645EC}">
                        <a14:shadowObscured xmlns:a14="http://schemas.microsoft.com/office/drawing/2010/main"/>
                      </a:ext>
                    </a:extLst>
                  </pic:spPr>
                </pic:pic>
              </a:graphicData>
            </a:graphic>
          </wp:inline>
        </w:drawing>
      </w:r>
    </w:p>
    <w:p w14:paraId="63016FE9" w14:textId="77777777" w:rsidR="0002693B" w:rsidRDefault="00277D54" w:rsidP="0002693B">
      <w:pPr>
        <w:spacing w:after="0" w:line="276" w:lineRule="auto"/>
        <w:rPr>
          <w:rFonts w:ascii="Times New Roman" w:hAnsi="Times New Roman" w:cs="Times New Roman"/>
          <w:sz w:val="24"/>
          <w:szCs w:val="24"/>
        </w:rPr>
      </w:pPr>
      <w:r w:rsidRPr="00FD0DF6">
        <w:rPr>
          <w:rFonts w:ascii="Times New Roman" w:hAnsi="Times New Roman" w:cs="Times New Roman"/>
          <w:b/>
          <w:bCs/>
          <w:sz w:val="24"/>
          <w:szCs w:val="24"/>
        </w:rPr>
        <w:t>Model:</w:t>
      </w:r>
      <w:r w:rsidRPr="00277D54">
        <w:rPr>
          <w:rFonts w:ascii="Times New Roman" w:hAnsi="Times New Roman" w:cs="Times New Roman"/>
          <w:sz w:val="24"/>
          <w:szCs w:val="24"/>
        </w:rPr>
        <w:t xml:space="preserve"> ALTUS AL434-T</w:t>
      </w:r>
    </w:p>
    <w:p w14:paraId="6284A36D" w14:textId="1551178E" w:rsidR="00820AB1" w:rsidRPr="00277D54" w:rsidRDefault="0002693B" w:rsidP="0002693B">
      <w:pPr>
        <w:spacing w:after="0" w:line="276" w:lineRule="auto"/>
        <w:rPr>
          <w:rFonts w:ascii="Times New Roman" w:hAnsi="Times New Roman" w:cs="Times New Roman"/>
          <w:sz w:val="24"/>
          <w:szCs w:val="24"/>
        </w:rPr>
      </w:pPr>
      <w:r w:rsidRPr="00FD0DF6">
        <w:rPr>
          <w:rFonts w:ascii="Times New Roman" w:hAnsi="Times New Roman" w:cs="Times New Roman"/>
          <w:b/>
          <w:bCs/>
          <w:sz w:val="24"/>
          <w:szCs w:val="24"/>
        </w:rPr>
        <w:t>Sayı:</w:t>
      </w:r>
      <w:r>
        <w:rPr>
          <w:rFonts w:ascii="Times New Roman" w:hAnsi="Times New Roman" w:cs="Times New Roman"/>
          <w:sz w:val="24"/>
          <w:szCs w:val="24"/>
        </w:rPr>
        <w:t xml:space="preserve"> 1 adet</w:t>
      </w:r>
      <w:r w:rsidR="00277D54" w:rsidRPr="00277D54">
        <w:rPr>
          <w:rFonts w:ascii="Times New Roman" w:hAnsi="Times New Roman" w:cs="Times New Roman"/>
          <w:sz w:val="24"/>
          <w:szCs w:val="24"/>
        </w:rPr>
        <w:br/>
      </w:r>
      <w:r w:rsidR="00277D54" w:rsidRPr="00FD0DF6">
        <w:rPr>
          <w:rFonts w:ascii="Times New Roman" w:hAnsi="Times New Roman" w:cs="Times New Roman"/>
          <w:b/>
          <w:bCs/>
          <w:sz w:val="24"/>
          <w:szCs w:val="24"/>
        </w:rPr>
        <w:t>Cihaz Türü:</w:t>
      </w:r>
      <w:r w:rsidR="00277D54" w:rsidRPr="00277D54">
        <w:rPr>
          <w:rFonts w:ascii="Times New Roman" w:hAnsi="Times New Roman" w:cs="Times New Roman"/>
          <w:sz w:val="24"/>
          <w:szCs w:val="24"/>
        </w:rPr>
        <w:t xml:space="preserve"> Bulaşık Makinesi</w:t>
      </w:r>
      <w:r w:rsidR="00277D54" w:rsidRPr="00277D54">
        <w:rPr>
          <w:rFonts w:ascii="Times New Roman" w:hAnsi="Times New Roman" w:cs="Times New Roman"/>
          <w:sz w:val="24"/>
          <w:szCs w:val="24"/>
        </w:rPr>
        <w:br/>
      </w:r>
      <w:r w:rsidR="00277D54" w:rsidRPr="00FD0DF6">
        <w:rPr>
          <w:rFonts w:ascii="Times New Roman" w:hAnsi="Times New Roman" w:cs="Times New Roman"/>
          <w:b/>
          <w:bCs/>
          <w:sz w:val="24"/>
          <w:szCs w:val="24"/>
        </w:rPr>
        <w:t>Kapasite:</w:t>
      </w:r>
      <w:r w:rsidR="00277D54" w:rsidRPr="00277D54">
        <w:rPr>
          <w:rFonts w:ascii="Times New Roman" w:hAnsi="Times New Roman" w:cs="Times New Roman"/>
          <w:sz w:val="24"/>
          <w:szCs w:val="24"/>
        </w:rPr>
        <w:t xml:space="preserve"> 12–14 standart tabaklık</w:t>
      </w:r>
      <w:r w:rsidR="00277D54" w:rsidRPr="00277D54">
        <w:rPr>
          <w:rFonts w:ascii="Times New Roman" w:hAnsi="Times New Roman" w:cs="Times New Roman"/>
          <w:sz w:val="24"/>
          <w:szCs w:val="24"/>
        </w:rPr>
        <w:br/>
      </w:r>
      <w:r w:rsidR="00277D54" w:rsidRPr="00FD0DF6">
        <w:rPr>
          <w:rFonts w:ascii="Times New Roman" w:hAnsi="Times New Roman" w:cs="Times New Roman"/>
          <w:b/>
          <w:bCs/>
          <w:sz w:val="24"/>
          <w:szCs w:val="24"/>
        </w:rPr>
        <w:t>Enerji Tüketimi:</w:t>
      </w:r>
      <w:r w:rsidR="00277D54" w:rsidRPr="00277D54">
        <w:rPr>
          <w:rFonts w:ascii="Times New Roman" w:hAnsi="Times New Roman" w:cs="Times New Roman"/>
          <w:sz w:val="24"/>
          <w:szCs w:val="24"/>
        </w:rPr>
        <w:t xml:space="preserve"> 0.93 kWh / yıkama</w:t>
      </w:r>
      <w:r w:rsidR="00277D54" w:rsidRPr="00277D54">
        <w:rPr>
          <w:rFonts w:ascii="Times New Roman" w:hAnsi="Times New Roman" w:cs="Times New Roman"/>
          <w:sz w:val="24"/>
          <w:szCs w:val="24"/>
        </w:rPr>
        <w:br/>
      </w:r>
      <w:r w:rsidR="00277D54" w:rsidRPr="00FD0DF6">
        <w:rPr>
          <w:rFonts w:ascii="Times New Roman" w:hAnsi="Times New Roman" w:cs="Times New Roman"/>
          <w:b/>
          <w:bCs/>
          <w:sz w:val="24"/>
          <w:szCs w:val="24"/>
        </w:rPr>
        <w:t>Su Tüketimi:</w:t>
      </w:r>
      <w:r w:rsidR="00277D54" w:rsidRPr="00277D54">
        <w:rPr>
          <w:rFonts w:ascii="Times New Roman" w:hAnsi="Times New Roman" w:cs="Times New Roman"/>
          <w:sz w:val="24"/>
          <w:szCs w:val="24"/>
        </w:rPr>
        <w:t xml:space="preserve"> 9.5 litre / yıkama</w:t>
      </w:r>
      <w:r w:rsidR="00277D54" w:rsidRPr="00277D54">
        <w:rPr>
          <w:rFonts w:ascii="Times New Roman" w:hAnsi="Times New Roman" w:cs="Times New Roman"/>
          <w:sz w:val="24"/>
          <w:szCs w:val="24"/>
        </w:rPr>
        <w:br/>
      </w:r>
      <w:r w:rsidR="00277D54" w:rsidRPr="00FD0DF6">
        <w:rPr>
          <w:rFonts w:ascii="Times New Roman" w:hAnsi="Times New Roman" w:cs="Times New Roman"/>
          <w:b/>
          <w:bCs/>
          <w:sz w:val="24"/>
          <w:szCs w:val="24"/>
        </w:rPr>
        <w:t>Programlar:</w:t>
      </w:r>
      <w:r w:rsidR="00277D54" w:rsidRPr="00277D54">
        <w:rPr>
          <w:rFonts w:ascii="Times New Roman" w:hAnsi="Times New Roman" w:cs="Times New Roman"/>
          <w:sz w:val="24"/>
          <w:szCs w:val="24"/>
        </w:rPr>
        <w:t xml:space="preserve"> Yoğun, Eco, Hızlı, 90 dk, Ön Yıkama</w:t>
      </w:r>
      <w:r w:rsidR="00277D54" w:rsidRPr="00277D54">
        <w:rPr>
          <w:rFonts w:ascii="Times New Roman" w:hAnsi="Times New Roman" w:cs="Times New Roman"/>
          <w:sz w:val="24"/>
          <w:szCs w:val="24"/>
        </w:rPr>
        <w:br/>
      </w:r>
      <w:r w:rsidR="00277D54" w:rsidRPr="00FD0DF6">
        <w:rPr>
          <w:rFonts w:ascii="Times New Roman" w:hAnsi="Times New Roman" w:cs="Times New Roman"/>
          <w:b/>
          <w:bCs/>
          <w:sz w:val="24"/>
          <w:szCs w:val="24"/>
        </w:rPr>
        <w:t>Kontrol Paneli:</w:t>
      </w:r>
      <w:r w:rsidR="00277D54" w:rsidRPr="00277D54">
        <w:rPr>
          <w:rFonts w:ascii="Times New Roman" w:hAnsi="Times New Roman" w:cs="Times New Roman"/>
          <w:sz w:val="24"/>
          <w:szCs w:val="24"/>
        </w:rPr>
        <w:t xml:space="preserve"> Dijital ekran ve LED göstergeler</w:t>
      </w:r>
      <w:r w:rsidR="00277D54" w:rsidRPr="00277D54">
        <w:rPr>
          <w:rFonts w:ascii="Times New Roman" w:hAnsi="Times New Roman" w:cs="Times New Roman"/>
          <w:sz w:val="24"/>
          <w:szCs w:val="24"/>
        </w:rPr>
        <w:br/>
      </w:r>
      <w:r w:rsidR="00277D54" w:rsidRPr="00FD0DF6">
        <w:rPr>
          <w:rFonts w:ascii="Times New Roman" w:hAnsi="Times New Roman" w:cs="Times New Roman"/>
          <w:b/>
          <w:bCs/>
          <w:sz w:val="24"/>
          <w:szCs w:val="24"/>
        </w:rPr>
        <w:t>Boyutlar:</w:t>
      </w:r>
      <w:r w:rsidR="00277D54" w:rsidRPr="00277D54">
        <w:rPr>
          <w:rFonts w:ascii="Times New Roman" w:hAnsi="Times New Roman" w:cs="Times New Roman"/>
          <w:sz w:val="24"/>
          <w:szCs w:val="24"/>
        </w:rPr>
        <w:t xml:space="preserve"> 85 cm x 60 cm x 60 cm (Y x G x D)</w:t>
      </w:r>
    </w:p>
    <w:p w14:paraId="5C053DDA" w14:textId="77777777" w:rsidR="00933C90" w:rsidRDefault="00933C90" w:rsidP="00277D54">
      <w:pPr>
        <w:spacing w:line="276" w:lineRule="auto"/>
        <w:jc w:val="both"/>
        <w:rPr>
          <w:rFonts w:ascii="Times New Roman" w:hAnsi="Times New Roman" w:cs="Times New Roman"/>
          <w:sz w:val="24"/>
          <w:szCs w:val="24"/>
        </w:rPr>
      </w:pPr>
    </w:p>
    <w:p w14:paraId="257C79D5" w14:textId="2F4476AD" w:rsidR="00EC1DC4" w:rsidRDefault="00277D54" w:rsidP="00EC1DC4">
      <w:pPr>
        <w:spacing w:line="276" w:lineRule="auto"/>
        <w:jc w:val="both"/>
        <w:rPr>
          <w:rFonts w:ascii="Times New Roman" w:hAnsi="Times New Roman" w:cs="Times New Roman"/>
          <w:sz w:val="24"/>
          <w:szCs w:val="24"/>
        </w:rPr>
      </w:pPr>
      <w:r w:rsidRPr="00277D54">
        <w:rPr>
          <w:rFonts w:ascii="Times New Roman" w:hAnsi="Times New Roman" w:cs="Times New Roman"/>
          <w:sz w:val="24"/>
          <w:szCs w:val="24"/>
        </w:rPr>
        <w:t xml:space="preserve">ALTUS AL434-T bulaşık makinesi, suyun belirli sıcaklıklara (maks. 70°C) ısıtılması ve deterjan ile karıştırılarak yüksek basınçlı spreyler şeklinde bulaşıklara uygulanması esasına dayanır. Su ve deterjanın mekanik ve kimyasal etkisi ile yemek artıkları ve yağlar çözülür. </w:t>
      </w:r>
      <w:r w:rsidR="00EC1DC4">
        <w:rPr>
          <w:rFonts w:ascii="Times New Roman" w:hAnsi="Times New Roman" w:cs="Times New Roman"/>
          <w:sz w:val="24"/>
          <w:szCs w:val="24"/>
        </w:rPr>
        <w:t xml:space="preserve">Uygulama derslerinde yemek pişirme ve servisi sırasında oluşan kirli bulaşıkları yıkamak için kullanılır. </w:t>
      </w:r>
    </w:p>
    <w:p w14:paraId="35DB5F3D" w14:textId="77777777" w:rsidR="00EC1DC4" w:rsidRDefault="00EC1DC4" w:rsidP="00EC1DC4">
      <w:pPr>
        <w:spacing w:line="276" w:lineRule="auto"/>
        <w:jc w:val="both"/>
        <w:rPr>
          <w:rFonts w:ascii="Times New Roman" w:hAnsi="Times New Roman" w:cs="Times New Roman"/>
          <w:sz w:val="24"/>
          <w:szCs w:val="24"/>
        </w:rPr>
      </w:pPr>
    </w:p>
    <w:p w14:paraId="486E9FF4" w14:textId="335A9A3A" w:rsidR="00072290" w:rsidRDefault="00F1052D" w:rsidP="00EC1DC4">
      <w:pPr>
        <w:spacing w:line="276" w:lineRule="auto"/>
        <w:jc w:val="both"/>
        <w:rPr>
          <w:rFonts w:ascii="Times New Roman" w:hAnsi="Times New Roman" w:cs="Times New Roman"/>
          <w:b/>
          <w:bCs/>
          <w:color w:val="EE0000"/>
          <w:sz w:val="24"/>
          <w:szCs w:val="24"/>
        </w:rPr>
      </w:pPr>
      <w:r w:rsidRPr="00933C90">
        <w:rPr>
          <w:rFonts w:ascii="Times New Roman" w:hAnsi="Times New Roman" w:cs="Times New Roman"/>
          <w:b/>
          <w:bCs/>
          <w:color w:val="EE0000"/>
          <w:sz w:val="24"/>
          <w:szCs w:val="24"/>
        </w:rPr>
        <w:lastRenderedPageBreak/>
        <w:t xml:space="preserve">ALTUS </w:t>
      </w:r>
      <w:r w:rsidR="00933C90" w:rsidRPr="00933C90">
        <w:rPr>
          <w:rFonts w:ascii="Times New Roman" w:hAnsi="Times New Roman" w:cs="Times New Roman"/>
          <w:b/>
          <w:bCs/>
          <w:color w:val="EE0000"/>
          <w:sz w:val="24"/>
          <w:szCs w:val="24"/>
        </w:rPr>
        <w:t xml:space="preserve">AL 355 EY </w:t>
      </w:r>
      <w:r w:rsidRPr="00933C90">
        <w:rPr>
          <w:rFonts w:ascii="Times New Roman" w:hAnsi="Times New Roman" w:cs="Times New Roman"/>
          <w:b/>
          <w:bCs/>
          <w:color w:val="EE0000"/>
          <w:sz w:val="24"/>
          <w:szCs w:val="24"/>
        </w:rPr>
        <w:t>BUZDOLABI</w:t>
      </w:r>
    </w:p>
    <w:p w14:paraId="4FB6BBD8" w14:textId="35D0A2B0" w:rsidR="00933C90" w:rsidRDefault="00933C90" w:rsidP="00933C90">
      <w:pPr>
        <w:pStyle w:val="NormalWeb"/>
        <w:rPr>
          <w:rStyle w:val="Gl"/>
          <w:rFonts w:eastAsiaTheme="majorEastAsia"/>
        </w:rPr>
      </w:pPr>
      <w:r>
        <w:rPr>
          <w:rFonts w:eastAsiaTheme="majorEastAsia"/>
          <w:b/>
          <w:bCs/>
          <w:noProof/>
          <w14:ligatures w14:val="standardContextual"/>
        </w:rPr>
        <w:drawing>
          <wp:inline distT="0" distB="0" distL="0" distR="0" wp14:anchorId="1FFE18CD" wp14:editId="5174541E">
            <wp:extent cx="1410221" cy="3133725"/>
            <wp:effectExtent l="0" t="0" r="0" b="0"/>
            <wp:docPr id="92844683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46839" name="Resim 9284468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3195" cy="3162555"/>
                    </a:xfrm>
                    <a:prstGeom prst="rect">
                      <a:avLst/>
                    </a:prstGeom>
                  </pic:spPr>
                </pic:pic>
              </a:graphicData>
            </a:graphic>
          </wp:inline>
        </w:drawing>
      </w:r>
    </w:p>
    <w:p w14:paraId="652025FB" w14:textId="77777777" w:rsidR="00570D88" w:rsidRDefault="00933C90" w:rsidP="00570D88">
      <w:pPr>
        <w:pStyle w:val="NormalWeb"/>
        <w:spacing w:before="0" w:beforeAutospacing="0" w:after="0" w:afterAutospacing="0" w:line="276" w:lineRule="auto"/>
      </w:pPr>
      <w:r>
        <w:rPr>
          <w:rStyle w:val="Gl"/>
          <w:rFonts w:eastAsiaTheme="majorEastAsia"/>
        </w:rPr>
        <w:t>Model:</w:t>
      </w:r>
      <w:r>
        <w:t xml:space="preserve"> ALTUS AL 355 EY</w:t>
      </w:r>
    </w:p>
    <w:p w14:paraId="165849AB" w14:textId="653DBCC7" w:rsidR="00FD0DF6" w:rsidRDefault="00570D88" w:rsidP="00570D88">
      <w:pPr>
        <w:pStyle w:val="NormalWeb"/>
        <w:spacing w:before="0" w:beforeAutospacing="0" w:after="0" w:afterAutospacing="0" w:line="276" w:lineRule="auto"/>
      </w:pPr>
      <w:r w:rsidRPr="00570D88">
        <w:rPr>
          <w:b/>
          <w:bCs/>
        </w:rPr>
        <w:t>Sayı:</w:t>
      </w:r>
      <w:r>
        <w:t xml:space="preserve"> 1</w:t>
      </w:r>
      <w:r w:rsidR="00933C90">
        <w:br/>
      </w:r>
      <w:r w:rsidR="00933C90">
        <w:rPr>
          <w:rStyle w:val="Gl"/>
          <w:rFonts w:eastAsiaTheme="majorEastAsia"/>
        </w:rPr>
        <w:t>Cihaz Türü:</w:t>
      </w:r>
      <w:r w:rsidR="00933C90">
        <w:t xml:space="preserve"> Çift Kapılı Buzdolabı</w:t>
      </w:r>
      <w:r w:rsidR="00933C90">
        <w:br/>
      </w:r>
      <w:r w:rsidR="00933C90">
        <w:rPr>
          <w:rStyle w:val="Gl"/>
          <w:rFonts w:eastAsiaTheme="majorEastAsia"/>
        </w:rPr>
        <w:t>Toplam Hacim:</w:t>
      </w:r>
      <w:r w:rsidR="00933C90">
        <w:t xml:space="preserve"> </w:t>
      </w:r>
      <w:r>
        <w:t>450 L</w:t>
      </w:r>
      <w:r w:rsidR="00933C90">
        <w:br/>
      </w:r>
      <w:r w:rsidR="00933C90">
        <w:rPr>
          <w:rStyle w:val="Gl"/>
          <w:rFonts w:eastAsiaTheme="majorEastAsia"/>
        </w:rPr>
        <w:t>Soğutma Sistemi:</w:t>
      </w:r>
      <w:r w:rsidR="00933C90">
        <w:t xml:space="preserve"> No-Frost </w:t>
      </w:r>
      <w:r w:rsidR="00933C90">
        <w:br/>
      </w:r>
      <w:r w:rsidR="00933C90">
        <w:rPr>
          <w:rStyle w:val="Gl"/>
          <w:rFonts w:eastAsiaTheme="majorEastAsia"/>
        </w:rPr>
        <w:t>Enerji Sınıfı:</w:t>
      </w:r>
      <w:r w:rsidR="00933C90">
        <w:t xml:space="preserve"> A+ (yıllık tüketim: ~290</w:t>
      </w:r>
      <w:r w:rsidR="001C039D">
        <w:t xml:space="preserve"> </w:t>
      </w:r>
      <w:r w:rsidR="00933C90">
        <w:t>kWh)</w:t>
      </w:r>
      <w:r w:rsidR="00933C90">
        <w:br/>
      </w:r>
      <w:r w:rsidR="00933C90">
        <w:rPr>
          <w:rStyle w:val="Gl"/>
          <w:rFonts w:eastAsiaTheme="majorEastAsia"/>
        </w:rPr>
        <w:t>Sıcaklık Kontrolü:</w:t>
      </w:r>
      <w:r w:rsidR="00933C90">
        <w:t xml:space="preserve"> Mekanik/Dijital Termostat</w:t>
      </w:r>
      <w:r w:rsidR="00933C90">
        <w:br/>
      </w:r>
      <w:r w:rsidR="00933C90">
        <w:rPr>
          <w:rStyle w:val="Gl"/>
          <w:rFonts w:eastAsiaTheme="majorEastAsia"/>
        </w:rPr>
        <w:t>Boyutlar:</w:t>
      </w:r>
      <w:r w:rsidR="00933C90">
        <w:t xml:space="preserve"> ~185 cm x 60 cm x 65 cm (Y x G x D)</w:t>
      </w:r>
    </w:p>
    <w:p w14:paraId="4CF7DE4A" w14:textId="2AB390EC" w:rsidR="001C039D" w:rsidRDefault="00933C90" w:rsidP="001C039D">
      <w:pPr>
        <w:pStyle w:val="NormalWeb"/>
        <w:spacing w:line="276" w:lineRule="auto"/>
        <w:jc w:val="both"/>
      </w:pPr>
      <w:r>
        <w:br/>
        <w:t xml:space="preserve">ALTUS AL 355 EY buzdolabı, gıdaların bozulmasını önlemek amacıyla dahili kompresör ve soğutucu akışkan devresini kullanarak soğutma işlemi gerçekleştirir. No-Frost sistemi, hava akımlarını sürekli sirküle ederek buzlanmayı engeller ve iç sıcaklığın tüm raflarda homojen dağılımına olanak tanır. Bu mekanizma sayesinde </w:t>
      </w:r>
      <w:r w:rsidR="00A734CF">
        <w:t>besinleri</w:t>
      </w:r>
      <w:r w:rsidR="001B3E25">
        <w:t>n</w:t>
      </w:r>
      <w:r>
        <w:t xml:space="preserve"> sakla</w:t>
      </w:r>
      <w:r w:rsidR="001B3E25">
        <w:t>n</w:t>
      </w:r>
      <w:r>
        <w:t xml:space="preserve">ma sıcaklıkları </w:t>
      </w:r>
      <w:r w:rsidR="00A734CF">
        <w:t>4</w:t>
      </w:r>
      <w:r>
        <w:t xml:space="preserve">°C </w:t>
      </w:r>
      <w:r w:rsidR="001B3E25">
        <w:t xml:space="preserve">olarak </w:t>
      </w:r>
      <w:r>
        <w:t>korunur.</w:t>
      </w:r>
      <w:r w:rsidR="00A734CF">
        <w:t xml:space="preserve"> Buzdolabının soğutucu bölümü sebze, meyve, süt ürünleri gibi besinleri muhafaza etmek için kullanılırken dondurucu bölümüne yapılan uygulamadan arta kalan ve sonraki derslerde kullanılması için planlanan et, tavuk, balık gibi besinler saklanır. </w:t>
      </w:r>
    </w:p>
    <w:p w14:paraId="0641C5E7" w14:textId="77777777" w:rsidR="001C039D" w:rsidRDefault="001C039D" w:rsidP="001C039D">
      <w:pPr>
        <w:pStyle w:val="NormalWeb"/>
        <w:spacing w:line="276" w:lineRule="auto"/>
        <w:jc w:val="both"/>
      </w:pPr>
    </w:p>
    <w:p w14:paraId="2B2B6EF0" w14:textId="77777777" w:rsidR="001B3E25" w:rsidRDefault="001B3E25" w:rsidP="001C039D">
      <w:pPr>
        <w:pStyle w:val="NormalWeb"/>
        <w:spacing w:line="276" w:lineRule="auto"/>
        <w:jc w:val="both"/>
      </w:pPr>
    </w:p>
    <w:p w14:paraId="42306870" w14:textId="77777777" w:rsidR="001B3E25" w:rsidRDefault="001B3E25" w:rsidP="001C039D">
      <w:pPr>
        <w:pStyle w:val="NormalWeb"/>
        <w:spacing w:line="276" w:lineRule="auto"/>
        <w:jc w:val="both"/>
      </w:pPr>
    </w:p>
    <w:p w14:paraId="29B477F5" w14:textId="77777777" w:rsidR="001B3E25" w:rsidRDefault="001B3E25" w:rsidP="001C039D">
      <w:pPr>
        <w:pStyle w:val="NormalWeb"/>
        <w:spacing w:line="276" w:lineRule="auto"/>
        <w:jc w:val="both"/>
      </w:pPr>
    </w:p>
    <w:p w14:paraId="57B18CD3" w14:textId="5FCD9202" w:rsidR="00933C90" w:rsidRDefault="00FD0DF6" w:rsidP="00FD0DF6">
      <w:pPr>
        <w:pStyle w:val="ListeParagraf"/>
        <w:numPr>
          <w:ilvl w:val="0"/>
          <w:numId w:val="1"/>
        </w:numPr>
        <w:rPr>
          <w:rFonts w:ascii="Times New Roman" w:hAnsi="Times New Roman" w:cs="Times New Roman"/>
          <w:b/>
          <w:bCs/>
          <w:color w:val="EE0000"/>
          <w:sz w:val="24"/>
          <w:szCs w:val="24"/>
        </w:rPr>
      </w:pPr>
      <w:r>
        <w:rPr>
          <w:rFonts w:ascii="Times New Roman" w:hAnsi="Times New Roman" w:cs="Times New Roman"/>
          <w:b/>
          <w:bCs/>
          <w:color w:val="EE0000"/>
          <w:sz w:val="24"/>
          <w:szCs w:val="24"/>
        </w:rPr>
        <w:lastRenderedPageBreak/>
        <w:t>ALTUS AL 509 E DERİN DONDURUCU</w:t>
      </w:r>
    </w:p>
    <w:p w14:paraId="20A29D76" w14:textId="0722F922" w:rsidR="00FD0DF6" w:rsidRPr="00FD0DF6" w:rsidRDefault="00FD0DF6" w:rsidP="00FD0DF6">
      <w:pPr>
        <w:rPr>
          <w:rFonts w:ascii="Times New Roman" w:hAnsi="Times New Roman" w:cs="Times New Roman"/>
          <w:b/>
          <w:bCs/>
          <w:color w:val="EE0000"/>
          <w:sz w:val="24"/>
          <w:szCs w:val="24"/>
        </w:rPr>
      </w:pPr>
      <w:r>
        <w:rPr>
          <w:rFonts w:ascii="Times New Roman" w:hAnsi="Times New Roman" w:cs="Times New Roman"/>
          <w:b/>
          <w:bCs/>
          <w:noProof/>
          <w:color w:val="EE0000"/>
          <w:sz w:val="24"/>
          <w:szCs w:val="24"/>
        </w:rPr>
        <w:drawing>
          <wp:inline distT="0" distB="0" distL="0" distR="0" wp14:anchorId="63BC513C" wp14:editId="425F3437">
            <wp:extent cx="1333500" cy="2963239"/>
            <wp:effectExtent l="0" t="0" r="0" b="8890"/>
            <wp:docPr id="151405181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51810" name="Resim 1514051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614" cy="2992379"/>
                    </a:xfrm>
                    <a:prstGeom prst="rect">
                      <a:avLst/>
                    </a:prstGeom>
                  </pic:spPr>
                </pic:pic>
              </a:graphicData>
            </a:graphic>
          </wp:inline>
        </w:drawing>
      </w:r>
    </w:p>
    <w:p w14:paraId="26C1AA68" w14:textId="77777777" w:rsidR="000644C5" w:rsidRDefault="00FD0DF6" w:rsidP="000644C5">
      <w:pPr>
        <w:pStyle w:val="NormalWeb"/>
        <w:spacing w:before="0" w:beforeAutospacing="0" w:after="0" w:afterAutospacing="0" w:line="276" w:lineRule="auto"/>
      </w:pPr>
      <w:r>
        <w:rPr>
          <w:rStyle w:val="Gl"/>
          <w:rFonts w:eastAsiaTheme="majorEastAsia"/>
        </w:rPr>
        <w:t>Model:</w:t>
      </w:r>
      <w:r>
        <w:t xml:space="preserve"> ALTUS AL 509 E</w:t>
      </w:r>
    </w:p>
    <w:p w14:paraId="045D96EF" w14:textId="722085FF" w:rsidR="00FD0DF6" w:rsidRDefault="000644C5" w:rsidP="000644C5">
      <w:pPr>
        <w:pStyle w:val="NormalWeb"/>
        <w:spacing w:before="0" w:beforeAutospacing="0" w:after="0" w:afterAutospacing="0" w:line="276" w:lineRule="auto"/>
      </w:pPr>
      <w:r w:rsidRPr="000644C5">
        <w:rPr>
          <w:b/>
          <w:bCs/>
        </w:rPr>
        <w:t>Sayı:</w:t>
      </w:r>
      <w:r>
        <w:t xml:space="preserve"> 1</w:t>
      </w:r>
      <w:r w:rsidR="00FD0DF6">
        <w:br/>
      </w:r>
      <w:r w:rsidR="00FD0DF6">
        <w:rPr>
          <w:rStyle w:val="Gl"/>
          <w:rFonts w:eastAsiaTheme="majorEastAsia"/>
        </w:rPr>
        <w:t>Cihaz Türü:</w:t>
      </w:r>
      <w:r w:rsidR="00FD0DF6">
        <w:t xml:space="preserve"> Dikey Derin Dondurucu</w:t>
      </w:r>
      <w:r w:rsidR="00FD0DF6">
        <w:br/>
      </w:r>
      <w:r w:rsidR="00FD0DF6">
        <w:rPr>
          <w:rStyle w:val="Gl"/>
          <w:rFonts w:eastAsiaTheme="majorEastAsia"/>
        </w:rPr>
        <w:t>Toplam Hacim:</w:t>
      </w:r>
      <w:r w:rsidR="00FD0DF6">
        <w:t xml:space="preserve"> 210L </w:t>
      </w:r>
      <w:r w:rsidR="00FD0DF6">
        <w:br/>
      </w:r>
      <w:r w:rsidR="00FD0DF6">
        <w:rPr>
          <w:rStyle w:val="Gl"/>
          <w:rFonts w:eastAsiaTheme="majorEastAsia"/>
        </w:rPr>
        <w:t>Soğutma Sistemi:</w:t>
      </w:r>
      <w:r w:rsidR="00FD0DF6">
        <w:t xml:space="preserve"> Statik / Low-Frost</w:t>
      </w:r>
      <w:r w:rsidR="00FD0DF6">
        <w:br/>
      </w:r>
      <w:r w:rsidR="00FD0DF6">
        <w:rPr>
          <w:rStyle w:val="Gl"/>
          <w:rFonts w:eastAsiaTheme="majorEastAsia"/>
        </w:rPr>
        <w:t>Enerji Sınıfı:</w:t>
      </w:r>
      <w:r w:rsidR="00FD0DF6">
        <w:t xml:space="preserve"> A+</w:t>
      </w:r>
      <w:r w:rsidR="00FD0DF6">
        <w:br/>
      </w:r>
      <w:r w:rsidR="00FD0DF6">
        <w:rPr>
          <w:rStyle w:val="Gl"/>
          <w:rFonts w:eastAsiaTheme="majorEastAsia"/>
        </w:rPr>
        <w:t>Sıcaklık Kontrolü:</w:t>
      </w:r>
      <w:r w:rsidR="00FD0DF6">
        <w:t xml:space="preserve"> Mekanik/Dijital Termostat</w:t>
      </w:r>
      <w:r w:rsidR="00FD0DF6">
        <w:br/>
      </w:r>
      <w:r w:rsidR="00FD0DF6">
        <w:rPr>
          <w:rStyle w:val="Gl"/>
          <w:rFonts w:eastAsiaTheme="majorEastAsia"/>
        </w:rPr>
        <w:t>Boyutlar:</w:t>
      </w:r>
      <w:r w:rsidR="00FD0DF6">
        <w:t xml:space="preserve"> ~150 cm x 60 cm x 60 cm (Y x G x D)</w:t>
      </w:r>
    </w:p>
    <w:p w14:paraId="48688A1F" w14:textId="2FF83981" w:rsidR="003B2724" w:rsidRDefault="00FD0DF6" w:rsidP="008F6129">
      <w:pPr>
        <w:pStyle w:val="NormalWeb"/>
        <w:spacing w:line="276" w:lineRule="auto"/>
        <w:jc w:val="both"/>
      </w:pPr>
      <w:r>
        <w:br/>
        <w:t xml:space="preserve">ALTUS AL 509 E derin dondurucu, gıda ve laboratuvar numunelerinin uzun süre düşük sıcaklıklarda stabil şekilde saklanmasını sağlayan kompresör bazlı bir soğutma sistemi ile çalışır. </w:t>
      </w:r>
      <w:r w:rsidR="003B2724">
        <w:t>Besinlerin</w:t>
      </w:r>
      <w:r>
        <w:t xml:space="preserve"> –18°C</w:t>
      </w:r>
      <w:r w:rsidR="003B2724">
        <w:t>’de saklanmasını sağlar ve b</w:t>
      </w:r>
      <w:r>
        <w:t>öylece dondurulan ürünlerin fiziksel bütünlükleri korunur ve enerji kayıpları azaltılır.</w:t>
      </w:r>
      <w:r w:rsidR="003B2724">
        <w:t xml:space="preserve"> Yapılan uygulamalardan arta kalan et, tavuk, balık gibi çabuk bozulan protein kaynaklarının saklanması amacıyla kullanılır.</w:t>
      </w:r>
    </w:p>
    <w:p w14:paraId="046249E3" w14:textId="17349260" w:rsidR="00EB4E7D" w:rsidRDefault="00EB4E7D" w:rsidP="00EB4E7D">
      <w:pPr>
        <w:pStyle w:val="ListeParagraf"/>
        <w:numPr>
          <w:ilvl w:val="0"/>
          <w:numId w:val="1"/>
        </w:numPr>
        <w:rPr>
          <w:rFonts w:ascii="Times New Roman" w:hAnsi="Times New Roman" w:cs="Times New Roman"/>
          <w:b/>
          <w:bCs/>
          <w:color w:val="EE0000"/>
          <w:sz w:val="24"/>
          <w:szCs w:val="24"/>
        </w:rPr>
      </w:pPr>
      <w:r>
        <w:rPr>
          <w:rFonts w:ascii="Times New Roman" w:hAnsi="Times New Roman" w:cs="Times New Roman"/>
          <w:b/>
          <w:bCs/>
          <w:color w:val="EE0000"/>
          <w:sz w:val="24"/>
          <w:szCs w:val="24"/>
        </w:rPr>
        <w:t>ALTUS ALMD 17 BY MİKRODALGA FIRIN</w:t>
      </w:r>
    </w:p>
    <w:p w14:paraId="1A980C71" w14:textId="09AA64F3" w:rsidR="00EB4E7D" w:rsidRPr="00EB4E7D" w:rsidRDefault="00EB4E7D" w:rsidP="00EB4E7D">
      <w:pPr>
        <w:rPr>
          <w:rFonts w:ascii="Times New Roman" w:hAnsi="Times New Roman" w:cs="Times New Roman"/>
          <w:b/>
          <w:bCs/>
          <w:color w:val="EE0000"/>
          <w:sz w:val="24"/>
          <w:szCs w:val="24"/>
        </w:rPr>
      </w:pPr>
      <w:r>
        <w:rPr>
          <w:rFonts w:ascii="Times New Roman" w:hAnsi="Times New Roman" w:cs="Times New Roman"/>
          <w:b/>
          <w:bCs/>
          <w:noProof/>
          <w:color w:val="EE0000"/>
          <w:sz w:val="24"/>
          <w:szCs w:val="24"/>
        </w:rPr>
        <w:drawing>
          <wp:inline distT="0" distB="0" distL="0" distR="0" wp14:anchorId="68EF8502" wp14:editId="0893699F">
            <wp:extent cx="1660944" cy="1895475"/>
            <wp:effectExtent l="0" t="0" r="0" b="0"/>
            <wp:docPr id="209070336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03366" name="Resim 20907033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582" cy="1907615"/>
                    </a:xfrm>
                    <a:prstGeom prst="rect">
                      <a:avLst/>
                    </a:prstGeom>
                  </pic:spPr>
                </pic:pic>
              </a:graphicData>
            </a:graphic>
          </wp:inline>
        </w:drawing>
      </w:r>
    </w:p>
    <w:p w14:paraId="75DDA0D7" w14:textId="77777777" w:rsidR="001433B7" w:rsidRDefault="00EB4E7D" w:rsidP="001433B7">
      <w:pPr>
        <w:pStyle w:val="NormalWeb"/>
        <w:spacing w:before="0" w:beforeAutospacing="0" w:after="0" w:afterAutospacing="0" w:line="276" w:lineRule="auto"/>
      </w:pPr>
      <w:r>
        <w:rPr>
          <w:rStyle w:val="Gl"/>
          <w:rFonts w:eastAsiaTheme="majorEastAsia"/>
        </w:rPr>
        <w:lastRenderedPageBreak/>
        <w:t>Model:</w:t>
      </w:r>
      <w:r>
        <w:t xml:space="preserve"> ALTUS ALMD 17 BY</w:t>
      </w:r>
    </w:p>
    <w:p w14:paraId="7A1A2AE4" w14:textId="0B305C9B" w:rsidR="00EB4E7D" w:rsidRDefault="001433B7" w:rsidP="001433B7">
      <w:pPr>
        <w:pStyle w:val="NormalWeb"/>
        <w:spacing w:before="0" w:beforeAutospacing="0" w:after="0" w:afterAutospacing="0" w:line="276" w:lineRule="auto"/>
      </w:pPr>
      <w:r w:rsidRPr="001433B7">
        <w:rPr>
          <w:b/>
          <w:bCs/>
        </w:rPr>
        <w:t>Sayı:</w:t>
      </w:r>
      <w:r>
        <w:t xml:space="preserve"> 2</w:t>
      </w:r>
      <w:r w:rsidR="00EB4E7D">
        <w:br/>
      </w:r>
      <w:r w:rsidR="00EB4E7D">
        <w:rPr>
          <w:rStyle w:val="Gl"/>
          <w:rFonts w:eastAsiaTheme="majorEastAsia"/>
        </w:rPr>
        <w:t>Cihaz Türü:</w:t>
      </w:r>
      <w:r w:rsidR="00EB4E7D">
        <w:t xml:space="preserve"> Mikrodalga Fırın</w:t>
      </w:r>
      <w:r w:rsidR="00EB4E7D">
        <w:br/>
      </w:r>
      <w:r w:rsidR="00EB4E7D">
        <w:rPr>
          <w:rStyle w:val="Gl"/>
          <w:rFonts w:eastAsiaTheme="majorEastAsia"/>
        </w:rPr>
        <w:t>İç Hacim:</w:t>
      </w:r>
      <w:r w:rsidR="00EB4E7D">
        <w:t xml:space="preserve"> 17 L</w:t>
      </w:r>
      <w:r w:rsidR="00EB4E7D">
        <w:br/>
      </w:r>
      <w:r w:rsidR="00EB4E7D">
        <w:rPr>
          <w:rStyle w:val="Gl"/>
          <w:rFonts w:eastAsiaTheme="majorEastAsia"/>
        </w:rPr>
        <w:t>Güç Seviyesi:</w:t>
      </w:r>
      <w:r w:rsidR="00EB4E7D">
        <w:t xml:space="preserve"> 700 W (5–7 kademeli güç kontrolü)</w:t>
      </w:r>
      <w:r w:rsidR="00EB4E7D">
        <w:br/>
      </w:r>
      <w:r w:rsidR="00EB4E7D">
        <w:rPr>
          <w:rStyle w:val="Gl"/>
          <w:rFonts w:eastAsiaTheme="majorEastAsia"/>
        </w:rPr>
        <w:t>Isıtma Sistemi:</w:t>
      </w:r>
      <w:r w:rsidR="00EB4E7D">
        <w:t xml:space="preserve"> Mikrodalga (2450 MHz)</w:t>
      </w:r>
      <w:r w:rsidR="00EB4E7D">
        <w:br/>
      </w:r>
      <w:r w:rsidR="00EB4E7D">
        <w:rPr>
          <w:rStyle w:val="Gl"/>
          <w:rFonts w:eastAsiaTheme="majorEastAsia"/>
        </w:rPr>
        <w:t>Kontrol Mekanizması:</w:t>
      </w:r>
      <w:r w:rsidR="00EB4E7D">
        <w:t xml:space="preserve"> Mekanik zamanlayıcı ve güç ayar düğmeleri</w:t>
      </w:r>
      <w:r w:rsidR="00EB4E7D">
        <w:br/>
      </w:r>
      <w:r w:rsidR="00EB4E7D">
        <w:rPr>
          <w:rStyle w:val="Gl"/>
          <w:rFonts w:eastAsiaTheme="majorEastAsia"/>
        </w:rPr>
        <w:t>Boyutlar:</w:t>
      </w:r>
      <w:r w:rsidR="00EB4E7D">
        <w:t xml:space="preserve"> ~26 cm x 45 cm x 34 cm (Y x G x D)</w:t>
      </w:r>
    </w:p>
    <w:p w14:paraId="6AB33312" w14:textId="24837AA1" w:rsidR="003B2724" w:rsidRDefault="00EB4E7D" w:rsidP="003B2724">
      <w:pPr>
        <w:pStyle w:val="NormalWeb"/>
        <w:spacing w:line="276" w:lineRule="auto"/>
        <w:jc w:val="both"/>
      </w:pPr>
      <w:r>
        <w:br/>
        <w:t xml:space="preserve">ALTUS ALMD 17 BY mikrodalga fırın, elektromanyetik dalgaların (2450 MHz frekansında mikrodalgalar) su molekülleri üzerinde oluşturduğu dipol titreşimlerine dayanarak ısıtma yapar. Mikrodalgalar, </w:t>
      </w:r>
      <w:r w:rsidR="003B2724">
        <w:t>besin</w:t>
      </w:r>
      <w:r>
        <w:t xml:space="preserve"> içerisindeki polar molekülleri yüksek frekansta titreştirerek ısı üretir ve kısa sürede homojen olmayan ancak hızlı bir ısı transferi sağlar. </w:t>
      </w:r>
      <w:r w:rsidR="003B2724">
        <w:t xml:space="preserve">Donuk besinlerin hızlı bir şekilde çözdürülüp ısıtılması amacıyla kullanılır. </w:t>
      </w:r>
    </w:p>
    <w:p w14:paraId="5B32A605" w14:textId="2F7691FF" w:rsidR="00195790" w:rsidRDefault="00195790" w:rsidP="009E34A1">
      <w:pPr>
        <w:pStyle w:val="NormalWeb"/>
        <w:numPr>
          <w:ilvl w:val="0"/>
          <w:numId w:val="1"/>
        </w:numPr>
        <w:spacing w:line="276" w:lineRule="auto"/>
        <w:jc w:val="both"/>
        <w:rPr>
          <w:b/>
          <w:bCs/>
          <w:color w:val="EE0000"/>
        </w:rPr>
      </w:pPr>
      <w:r w:rsidRPr="00195790">
        <w:rPr>
          <w:b/>
          <w:bCs/>
          <w:color w:val="EE0000"/>
        </w:rPr>
        <w:t>FERRE ANKASTRE FIRIN FA6XX</w:t>
      </w:r>
    </w:p>
    <w:p w14:paraId="45287D4E" w14:textId="51C641F0" w:rsidR="001F0E19" w:rsidRPr="001F0E19" w:rsidRDefault="001F0E19" w:rsidP="001F0E19">
      <w:pPr>
        <w:spacing w:line="276" w:lineRule="auto"/>
        <w:rPr>
          <w:rFonts w:ascii="Times New Roman" w:hAnsi="Times New Roman" w:cs="Times New Roman"/>
          <w:b/>
          <w:bCs/>
          <w:color w:val="EE0000"/>
          <w:sz w:val="24"/>
          <w:szCs w:val="24"/>
        </w:rPr>
      </w:pPr>
      <w:r>
        <w:rPr>
          <w:rFonts w:ascii="Times New Roman" w:hAnsi="Times New Roman" w:cs="Times New Roman"/>
          <w:b/>
          <w:bCs/>
          <w:noProof/>
          <w:color w:val="EE0000"/>
          <w:sz w:val="24"/>
          <w:szCs w:val="24"/>
        </w:rPr>
        <w:drawing>
          <wp:inline distT="0" distB="0" distL="0" distR="0" wp14:anchorId="3DDC7FC9" wp14:editId="4CD895F9">
            <wp:extent cx="1480121" cy="2988000"/>
            <wp:effectExtent l="0" t="0" r="6350" b="3175"/>
            <wp:docPr id="188898113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81138" name="Resim 1888981138"/>
                    <pic:cNvPicPr/>
                  </pic:nvPicPr>
                  <pic:blipFill rotWithShape="1">
                    <a:blip r:embed="rId9" cstate="print">
                      <a:extLst>
                        <a:ext uri="{28A0092B-C50C-407E-A947-70E740481C1C}">
                          <a14:useLocalDpi xmlns:a14="http://schemas.microsoft.com/office/drawing/2010/main" val="0"/>
                        </a:ext>
                      </a:extLst>
                    </a:blip>
                    <a:srcRect t="-2335" b="7244"/>
                    <a:stretch>
                      <a:fillRect/>
                    </a:stretch>
                  </pic:blipFill>
                  <pic:spPr bwMode="auto">
                    <a:xfrm>
                      <a:off x="0" y="0"/>
                      <a:ext cx="1492262" cy="3012509"/>
                    </a:xfrm>
                    <a:prstGeom prst="rect">
                      <a:avLst/>
                    </a:prstGeom>
                    <a:ln>
                      <a:noFill/>
                    </a:ln>
                    <a:extLst>
                      <a:ext uri="{53640926-AAD7-44D8-BBD7-CCE9431645EC}">
                        <a14:shadowObscured xmlns:a14="http://schemas.microsoft.com/office/drawing/2010/main"/>
                      </a:ext>
                    </a:extLst>
                  </pic:spPr>
                </pic:pic>
              </a:graphicData>
            </a:graphic>
          </wp:inline>
        </w:drawing>
      </w:r>
    </w:p>
    <w:p w14:paraId="2421A32A" w14:textId="77777777" w:rsidR="00BE7BF0" w:rsidRDefault="0039243A" w:rsidP="00BE7BF0">
      <w:pPr>
        <w:spacing w:after="0" w:line="276" w:lineRule="auto"/>
        <w:rPr>
          <w:rFonts w:ascii="Times New Roman" w:hAnsi="Times New Roman" w:cs="Times New Roman"/>
          <w:sz w:val="24"/>
          <w:szCs w:val="24"/>
        </w:rPr>
      </w:pPr>
      <w:r w:rsidRPr="0039243A">
        <w:rPr>
          <w:rFonts w:ascii="Times New Roman" w:hAnsi="Times New Roman" w:cs="Times New Roman"/>
          <w:b/>
          <w:bCs/>
          <w:sz w:val="24"/>
          <w:szCs w:val="24"/>
        </w:rPr>
        <w:t xml:space="preserve">Model: </w:t>
      </w:r>
      <w:r w:rsidRPr="0039243A">
        <w:rPr>
          <w:rFonts w:ascii="Times New Roman" w:hAnsi="Times New Roman" w:cs="Times New Roman"/>
          <w:sz w:val="24"/>
          <w:szCs w:val="24"/>
        </w:rPr>
        <w:t>Ferre Ankastre Fırın NBEF 4000</w:t>
      </w:r>
    </w:p>
    <w:p w14:paraId="2B71E031" w14:textId="76CB876C" w:rsidR="0039243A" w:rsidRDefault="00BE7BF0" w:rsidP="00BE7BF0">
      <w:pPr>
        <w:spacing w:after="0" w:line="276" w:lineRule="auto"/>
        <w:rPr>
          <w:rFonts w:ascii="Times New Roman" w:hAnsi="Times New Roman" w:cs="Times New Roman"/>
          <w:sz w:val="24"/>
          <w:szCs w:val="24"/>
        </w:rPr>
      </w:pPr>
      <w:r w:rsidRPr="00BE7BF0">
        <w:rPr>
          <w:rFonts w:ascii="Times New Roman" w:hAnsi="Times New Roman" w:cs="Times New Roman"/>
          <w:b/>
          <w:bCs/>
          <w:sz w:val="24"/>
          <w:szCs w:val="24"/>
        </w:rPr>
        <w:t>Sayı:</w:t>
      </w:r>
      <w:r>
        <w:rPr>
          <w:rFonts w:ascii="Times New Roman" w:hAnsi="Times New Roman" w:cs="Times New Roman"/>
          <w:sz w:val="24"/>
          <w:szCs w:val="24"/>
        </w:rPr>
        <w:t xml:space="preserve"> 10</w:t>
      </w:r>
      <w:r w:rsidR="0039243A" w:rsidRPr="0039243A">
        <w:rPr>
          <w:rFonts w:ascii="Times New Roman" w:hAnsi="Times New Roman" w:cs="Times New Roman"/>
          <w:b/>
          <w:bCs/>
          <w:sz w:val="24"/>
          <w:szCs w:val="24"/>
        </w:rPr>
        <w:br/>
        <w:t xml:space="preserve">Cihaz Türü: </w:t>
      </w:r>
      <w:r w:rsidR="0039243A" w:rsidRPr="0039243A">
        <w:rPr>
          <w:rFonts w:ascii="Times New Roman" w:hAnsi="Times New Roman" w:cs="Times New Roman"/>
          <w:sz w:val="24"/>
          <w:szCs w:val="24"/>
        </w:rPr>
        <w:t>Ankastre Elektrikli Fırın</w:t>
      </w:r>
      <w:r w:rsidR="0039243A" w:rsidRPr="0039243A">
        <w:rPr>
          <w:rFonts w:ascii="Times New Roman" w:hAnsi="Times New Roman" w:cs="Times New Roman"/>
          <w:b/>
          <w:bCs/>
          <w:sz w:val="24"/>
          <w:szCs w:val="24"/>
        </w:rPr>
        <w:br/>
        <w:t xml:space="preserve">Hacim: </w:t>
      </w:r>
      <w:r w:rsidR="0039243A" w:rsidRPr="0039243A">
        <w:rPr>
          <w:rFonts w:ascii="Times New Roman" w:hAnsi="Times New Roman" w:cs="Times New Roman"/>
          <w:sz w:val="24"/>
          <w:szCs w:val="24"/>
        </w:rPr>
        <w:t>~60 L</w:t>
      </w:r>
      <w:r w:rsidR="0039243A" w:rsidRPr="0039243A">
        <w:rPr>
          <w:rFonts w:ascii="Times New Roman" w:hAnsi="Times New Roman" w:cs="Times New Roman"/>
          <w:b/>
          <w:bCs/>
          <w:sz w:val="24"/>
          <w:szCs w:val="24"/>
        </w:rPr>
        <w:br/>
        <w:t xml:space="preserve">Güç Tüketimi: </w:t>
      </w:r>
      <w:r w:rsidR="0039243A" w:rsidRPr="0039243A">
        <w:rPr>
          <w:rFonts w:ascii="Times New Roman" w:hAnsi="Times New Roman" w:cs="Times New Roman"/>
          <w:sz w:val="24"/>
          <w:szCs w:val="24"/>
        </w:rPr>
        <w:t>1800–2200 W (pişirme moduna bağlı)</w:t>
      </w:r>
      <w:r w:rsidR="0039243A" w:rsidRPr="0039243A">
        <w:rPr>
          <w:rFonts w:ascii="Times New Roman" w:hAnsi="Times New Roman" w:cs="Times New Roman"/>
          <w:b/>
          <w:bCs/>
          <w:sz w:val="24"/>
          <w:szCs w:val="24"/>
        </w:rPr>
        <w:br/>
        <w:t xml:space="preserve">Isıtma Sistemi: </w:t>
      </w:r>
      <w:r w:rsidR="0039243A" w:rsidRPr="0039243A">
        <w:rPr>
          <w:rFonts w:ascii="Times New Roman" w:hAnsi="Times New Roman" w:cs="Times New Roman"/>
          <w:sz w:val="24"/>
          <w:szCs w:val="24"/>
        </w:rPr>
        <w:t>Alt–üst rezistans, turbo fan destekli sıcak hava</w:t>
      </w:r>
      <w:r w:rsidR="0039243A" w:rsidRPr="0039243A">
        <w:rPr>
          <w:rFonts w:ascii="Times New Roman" w:hAnsi="Times New Roman" w:cs="Times New Roman"/>
          <w:b/>
          <w:bCs/>
          <w:sz w:val="24"/>
          <w:szCs w:val="24"/>
        </w:rPr>
        <w:br/>
        <w:t xml:space="preserve">Kontrol Mekanizması: </w:t>
      </w:r>
      <w:r w:rsidR="009E34A1" w:rsidRPr="009E34A1">
        <w:rPr>
          <w:rFonts w:ascii="Times New Roman" w:hAnsi="Times New Roman" w:cs="Times New Roman"/>
          <w:sz w:val="24"/>
          <w:szCs w:val="24"/>
        </w:rPr>
        <w:t>D</w:t>
      </w:r>
      <w:r w:rsidR="0039243A" w:rsidRPr="0039243A">
        <w:rPr>
          <w:rFonts w:ascii="Times New Roman" w:hAnsi="Times New Roman" w:cs="Times New Roman"/>
          <w:sz w:val="24"/>
          <w:szCs w:val="24"/>
        </w:rPr>
        <w:t xml:space="preserve">ijital kontrol paneli </w:t>
      </w:r>
      <w:r w:rsidR="0039243A" w:rsidRPr="0039243A">
        <w:rPr>
          <w:rFonts w:ascii="Times New Roman" w:hAnsi="Times New Roman" w:cs="Times New Roman"/>
          <w:sz w:val="24"/>
          <w:szCs w:val="24"/>
        </w:rPr>
        <w:br/>
      </w:r>
      <w:r w:rsidR="0039243A" w:rsidRPr="0039243A">
        <w:rPr>
          <w:rFonts w:ascii="Times New Roman" w:hAnsi="Times New Roman" w:cs="Times New Roman"/>
          <w:b/>
          <w:bCs/>
          <w:sz w:val="24"/>
          <w:szCs w:val="24"/>
        </w:rPr>
        <w:t xml:space="preserve">Boyutlar: </w:t>
      </w:r>
      <w:r w:rsidR="0039243A" w:rsidRPr="0039243A">
        <w:rPr>
          <w:rFonts w:ascii="Times New Roman" w:hAnsi="Times New Roman" w:cs="Times New Roman"/>
          <w:sz w:val="24"/>
          <w:szCs w:val="24"/>
        </w:rPr>
        <w:t>~59.5 cm x 59.5 cm x 57 cm (Y x G x D)</w:t>
      </w:r>
    </w:p>
    <w:p w14:paraId="0C32208A" w14:textId="77777777" w:rsidR="00FE21D6" w:rsidRDefault="00FE21D6" w:rsidP="00BE7BF0">
      <w:pPr>
        <w:spacing w:after="0" w:line="276" w:lineRule="auto"/>
        <w:rPr>
          <w:rFonts w:ascii="Times New Roman" w:hAnsi="Times New Roman" w:cs="Times New Roman"/>
          <w:sz w:val="24"/>
          <w:szCs w:val="24"/>
        </w:rPr>
      </w:pPr>
    </w:p>
    <w:p w14:paraId="4A468511" w14:textId="6EBBCCE5" w:rsidR="000B0AD4" w:rsidRDefault="0039243A" w:rsidP="000B0AD4">
      <w:pPr>
        <w:spacing w:line="276" w:lineRule="auto"/>
        <w:jc w:val="both"/>
        <w:rPr>
          <w:rFonts w:ascii="Times New Roman" w:hAnsi="Times New Roman" w:cs="Times New Roman"/>
          <w:sz w:val="24"/>
          <w:szCs w:val="24"/>
        </w:rPr>
      </w:pPr>
      <w:r w:rsidRPr="0039243A">
        <w:rPr>
          <w:rFonts w:ascii="Times New Roman" w:hAnsi="Times New Roman" w:cs="Times New Roman"/>
          <w:sz w:val="24"/>
          <w:szCs w:val="24"/>
        </w:rPr>
        <w:t xml:space="preserve">Ferre Ankastre Fırın NBEF 4000, elektrik enerjisi ile çalışan rezistansları aracılığıyla ısı üretir. Alt ve üst rezistanslar, </w:t>
      </w:r>
      <w:r w:rsidR="00FE21D6">
        <w:rPr>
          <w:rFonts w:ascii="Times New Roman" w:hAnsi="Times New Roman" w:cs="Times New Roman"/>
          <w:sz w:val="24"/>
          <w:szCs w:val="24"/>
        </w:rPr>
        <w:t xml:space="preserve">yiyeceklerin </w:t>
      </w:r>
      <w:r w:rsidRPr="0039243A">
        <w:rPr>
          <w:rFonts w:ascii="Times New Roman" w:hAnsi="Times New Roman" w:cs="Times New Roman"/>
          <w:sz w:val="24"/>
          <w:szCs w:val="24"/>
        </w:rPr>
        <w:t xml:space="preserve">yüzeyine yönlendirilen ısıl enerjiyi kombine ederek </w:t>
      </w:r>
      <w:r w:rsidRPr="0039243A">
        <w:rPr>
          <w:rFonts w:ascii="Times New Roman" w:hAnsi="Times New Roman" w:cs="Times New Roman"/>
          <w:sz w:val="24"/>
          <w:szCs w:val="24"/>
        </w:rPr>
        <w:lastRenderedPageBreak/>
        <w:t xml:space="preserve">homojen bir pişirme/ısıtma ortamı oluşturur. </w:t>
      </w:r>
      <w:r w:rsidR="000B0AD4">
        <w:rPr>
          <w:rFonts w:ascii="Times New Roman" w:hAnsi="Times New Roman" w:cs="Times New Roman"/>
          <w:sz w:val="24"/>
          <w:szCs w:val="24"/>
        </w:rPr>
        <w:t xml:space="preserve">Uygulama derslerinde kek, börek, ekmek, kurabiye ve krem karamel gibi yiyecek ve tatlıların yapımında kullanılır. </w:t>
      </w:r>
    </w:p>
    <w:p w14:paraId="4827D585" w14:textId="09B6EE6F" w:rsidR="00195790" w:rsidRPr="009E34A1" w:rsidRDefault="00195790" w:rsidP="009E34A1">
      <w:pPr>
        <w:pStyle w:val="ListeParagraf"/>
        <w:numPr>
          <w:ilvl w:val="0"/>
          <w:numId w:val="1"/>
        </w:numPr>
        <w:spacing w:line="276" w:lineRule="auto"/>
        <w:jc w:val="both"/>
        <w:rPr>
          <w:rFonts w:ascii="Times New Roman" w:hAnsi="Times New Roman" w:cs="Times New Roman"/>
          <w:b/>
          <w:bCs/>
          <w:color w:val="EE0000"/>
          <w:sz w:val="24"/>
          <w:szCs w:val="24"/>
        </w:rPr>
      </w:pPr>
      <w:r w:rsidRPr="009E34A1">
        <w:rPr>
          <w:rFonts w:ascii="Times New Roman" w:hAnsi="Times New Roman" w:cs="Times New Roman"/>
          <w:b/>
          <w:bCs/>
          <w:color w:val="EE0000"/>
          <w:sz w:val="24"/>
          <w:szCs w:val="24"/>
        </w:rPr>
        <w:t>FERRE D020 DAVLUMBAZ</w:t>
      </w:r>
    </w:p>
    <w:p w14:paraId="71804752" w14:textId="3D69B01D" w:rsidR="00C3713E" w:rsidRDefault="00C3713E" w:rsidP="00C3713E">
      <w:pPr>
        <w:pStyle w:val="NormalWeb"/>
        <w:spacing w:line="276" w:lineRule="auto"/>
      </w:pPr>
      <w:r>
        <w:rPr>
          <w:rStyle w:val="Gl"/>
          <w:rFonts w:eastAsiaTheme="majorEastAsia"/>
        </w:rPr>
        <w:t>Model:</w:t>
      </w:r>
      <w:r>
        <w:t xml:space="preserve"> FERRE D020</w:t>
      </w:r>
      <w:r>
        <w:br/>
      </w:r>
      <w:r>
        <w:rPr>
          <w:rStyle w:val="Gl"/>
          <w:rFonts w:eastAsiaTheme="majorEastAsia"/>
        </w:rPr>
        <w:t>Cihaz Türü:</w:t>
      </w:r>
      <w:r>
        <w:t xml:space="preserve"> Davlumbaz / Hava Emme Sistemi</w:t>
      </w:r>
      <w:r>
        <w:br/>
      </w:r>
      <w:r>
        <w:rPr>
          <w:rStyle w:val="Gl"/>
          <w:rFonts w:eastAsiaTheme="majorEastAsia"/>
        </w:rPr>
        <w:t>Emiş Gücü:</w:t>
      </w:r>
      <w:r>
        <w:t xml:space="preserve"> ~450 m³/saat </w:t>
      </w:r>
      <w:r>
        <w:br/>
      </w:r>
      <w:r>
        <w:rPr>
          <w:rStyle w:val="Gl"/>
          <w:rFonts w:eastAsiaTheme="majorEastAsia"/>
        </w:rPr>
        <w:t>Motor Tipi:</w:t>
      </w:r>
      <w:r>
        <w:t xml:space="preserve"> Tek motor – çok kademeli hız kontrolü</w:t>
      </w:r>
      <w:r>
        <w:br/>
      </w:r>
      <w:r>
        <w:rPr>
          <w:rStyle w:val="Gl"/>
          <w:rFonts w:eastAsiaTheme="majorEastAsia"/>
        </w:rPr>
        <w:t>Filtre Tipi:</w:t>
      </w:r>
      <w:r>
        <w:t xml:space="preserve"> Alüminyum yağ filtresi (çok katmanlı)</w:t>
      </w:r>
      <w:r>
        <w:br/>
      </w:r>
      <w:r>
        <w:rPr>
          <w:rStyle w:val="Gl"/>
          <w:rFonts w:eastAsiaTheme="majorEastAsia"/>
        </w:rPr>
        <w:t>Çalışma Modu:</w:t>
      </w:r>
      <w:r>
        <w:t xml:space="preserve"> Bacalı veya karbon filtreli (bacasız)</w:t>
      </w:r>
      <w:r>
        <w:br/>
      </w:r>
      <w:r>
        <w:rPr>
          <w:rStyle w:val="Gl"/>
          <w:rFonts w:eastAsiaTheme="majorEastAsia"/>
        </w:rPr>
        <w:t>Gürültü Seviyesi:</w:t>
      </w:r>
      <w:r>
        <w:t xml:space="preserve"> 55–65 dB</w:t>
      </w:r>
      <w:r>
        <w:br/>
      </w:r>
      <w:r>
        <w:rPr>
          <w:rStyle w:val="Gl"/>
          <w:rFonts w:eastAsiaTheme="majorEastAsia"/>
        </w:rPr>
        <w:t>Boyutlar:</w:t>
      </w:r>
      <w:r>
        <w:t xml:space="preserve"> ~60 cm genişlik</w:t>
      </w:r>
    </w:p>
    <w:p w14:paraId="0C73652F" w14:textId="6DD38661" w:rsidR="000B0AD4" w:rsidRDefault="00C3713E" w:rsidP="000B0AD4">
      <w:pPr>
        <w:pStyle w:val="NormalWeb"/>
        <w:spacing w:line="276" w:lineRule="auto"/>
        <w:jc w:val="both"/>
      </w:pPr>
      <w:r>
        <w:br/>
        <w:t xml:space="preserve">FERRE D020 davlumbaz, mutfak ortamında oluşan buhar, yağ partikülleri ve kokuları yüksek hızlı hava akımı ile çekerek ortamdan uzaklaştıran bir havalandırma sistemine sahiptir. Cihazın içinde bulunan motor, hava akımını filtre sistemine yönlendirir; çok katmanlı alüminyum yağ filtreleri bu partikülleri tutarak hem ortamın hem de cihaz iç parçalarının kirlenmesini engeller. </w:t>
      </w:r>
      <w:r w:rsidR="00FE21D6">
        <w:t>Uygulama derslerinde y</w:t>
      </w:r>
      <w:r w:rsidR="009E34A1">
        <w:t xml:space="preserve">emek pişirirken ortamda oluşan buharı ve kokuları ortamdan uzaklaştırmak için kullanılır. </w:t>
      </w:r>
    </w:p>
    <w:p w14:paraId="75B85424" w14:textId="3BA9FB33" w:rsidR="00C3713E" w:rsidRPr="00D479AA" w:rsidRDefault="00D479AA" w:rsidP="009E34A1">
      <w:pPr>
        <w:pStyle w:val="NormalWeb"/>
        <w:numPr>
          <w:ilvl w:val="0"/>
          <w:numId w:val="1"/>
        </w:numPr>
        <w:spacing w:line="276" w:lineRule="auto"/>
        <w:jc w:val="both"/>
        <w:rPr>
          <w:b/>
          <w:bCs/>
          <w:color w:val="EE0000"/>
        </w:rPr>
      </w:pPr>
      <w:r>
        <w:rPr>
          <w:b/>
          <w:bCs/>
          <w:color w:val="EE0000"/>
        </w:rPr>
        <w:t>ALTUS ALA 181 GID ANKASTRE OCAK</w:t>
      </w:r>
    </w:p>
    <w:p w14:paraId="6FFB0976" w14:textId="77777777" w:rsidR="009E34A1" w:rsidRDefault="00D479AA" w:rsidP="009E34A1">
      <w:pPr>
        <w:pStyle w:val="NormalWeb"/>
        <w:spacing w:before="0" w:beforeAutospacing="0" w:after="0" w:afterAutospacing="0" w:line="276" w:lineRule="auto"/>
      </w:pPr>
      <w:r>
        <w:rPr>
          <w:rStyle w:val="Gl"/>
          <w:rFonts w:eastAsiaTheme="majorEastAsia"/>
        </w:rPr>
        <w:t>Model:</w:t>
      </w:r>
      <w:r>
        <w:t xml:space="preserve"> ALTUS ALA 181 GID</w:t>
      </w:r>
    </w:p>
    <w:p w14:paraId="0644C7CC" w14:textId="503A7E16" w:rsidR="00D479AA" w:rsidRDefault="009E34A1" w:rsidP="009E34A1">
      <w:pPr>
        <w:pStyle w:val="NormalWeb"/>
        <w:spacing w:before="0" w:beforeAutospacing="0" w:after="0" w:afterAutospacing="0" w:line="276" w:lineRule="auto"/>
      </w:pPr>
      <w:r w:rsidRPr="009E34A1">
        <w:rPr>
          <w:b/>
          <w:bCs/>
        </w:rPr>
        <w:t>Sayı:</w:t>
      </w:r>
      <w:r>
        <w:t xml:space="preserve"> 10</w:t>
      </w:r>
      <w:r w:rsidR="00D479AA">
        <w:br/>
      </w:r>
      <w:r w:rsidR="00D479AA">
        <w:rPr>
          <w:rStyle w:val="Gl"/>
          <w:rFonts w:eastAsiaTheme="majorEastAsia"/>
        </w:rPr>
        <w:t>Cihaz Türü:</w:t>
      </w:r>
      <w:r w:rsidR="00D479AA">
        <w:t xml:space="preserve"> Ankastre Gazlı Ocak</w:t>
      </w:r>
      <w:r w:rsidR="00D479AA">
        <w:br/>
      </w:r>
      <w:r w:rsidR="00D479AA">
        <w:rPr>
          <w:rStyle w:val="Gl"/>
          <w:rFonts w:eastAsiaTheme="majorEastAsia"/>
        </w:rPr>
        <w:t>Ocak Gövde Malzemesi:</w:t>
      </w:r>
      <w:r w:rsidR="00D479AA">
        <w:t xml:space="preserve"> </w:t>
      </w:r>
      <w:r w:rsidR="001433B7">
        <w:t>P</w:t>
      </w:r>
      <w:r w:rsidR="00D479AA">
        <w:t xml:space="preserve">aslanmaz çelik </w:t>
      </w:r>
      <w:r w:rsidR="00D479AA">
        <w:br/>
      </w:r>
      <w:r w:rsidR="00D479AA">
        <w:rPr>
          <w:rStyle w:val="Gl"/>
          <w:rFonts w:eastAsiaTheme="majorEastAsia"/>
        </w:rPr>
        <w:t>Brülör Sayısı:</w:t>
      </w:r>
      <w:r w:rsidR="00D479AA">
        <w:t xml:space="preserve"> 4 (küçük, orta, büyük ve wok brülörleri)</w:t>
      </w:r>
      <w:r w:rsidR="00D479AA">
        <w:br/>
      </w:r>
      <w:r w:rsidR="00D479AA">
        <w:rPr>
          <w:rStyle w:val="Gl"/>
          <w:rFonts w:eastAsiaTheme="majorEastAsia"/>
        </w:rPr>
        <w:t>Brülör Güçleri:</w:t>
      </w:r>
      <w:r w:rsidR="00D479AA">
        <w:t xml:space="preserve"> 1–3 kW arasında değişen brülörler</w:t>
      </w:r>
      <w:r w:rsidR="00D479AA">
        <w:br/>
      </w:r>
      <w:r w:rsidR="00D479AA">
        <w:rPr>
          <w:rStyle w:val="Gl"/>
          <w:rFonts w:eastAsiaTheme="majorEastAsia"/>
        </w:rPr>
        <w:t>Kontrol Mekanizması:</w:t>
      </w:r>
      <w:r w:rsidR="00D479AA">
        <w:t xml:space="preserve"> Gaz valfi ve manuel düğme</w:t>
      </w:r>
      <w:r w:rsidR="00D479AA">
        <w:br/>
      </w:r>
      <w:r w:rsidR="00D479AA">
        <w:rPr>
          <w:rStyle w:val="Gl"/>
          <w:rFonts w:eastAsiaTheme="majorEastAsia"/>
        </w:rPr>
        <w:t>Ateşleme Sistemi:</w:t>
      </w:r>
      <w:r w:rsidR="00D479AA">
        <w:t xml:space="preserve"> Otomatik/elektronik çakmak sistemi</w:t>
      </w:r>
      <w:r w:rsidR="00D479AA">
        <w:br/>
      </w:r>
      <w:r w:rsidR="00D479AA">
        <w:rPr>
          <w:rStyle w:val="Gl"/>
          <w:rFonts w:eastAsiaTheme="majorEastAsia"/>
        </w:rPr>
        <w:t>Boyutlar:</w:t>
      </w:r>
      <w:r w:rsidR="00D479AA">
        <w:t xml:space="preserve"> ~50–60 cm genişlik</w:t>
      </w:r>
    </w:p>
    <w:p w14:paraId="74D48C12" w14:textId="1BA690EA" w:rsidR="006F70A1" w:rsidRDefault="00D479AA" w:rsidP="006F70A1">
      <w:pPr>
        <w:pStyle w:val="NormalWeb"/>
        <w:spacing w:line="276" w:lineRule="auto"/>
        <w:jc w:val="both"/>
      </w:pPr>
      <w:r>
        <w:br/>
        <w:t xml:space="preserve">ALTUS ALA 181 GID ankastre gazlı ocak, brülörler aracılığıyla gazın yanması ve kontrol edilen alev enerjisi ile ısı üretme esasına dayanır. Her bir brülör, farklı güç ve boyutlarda tasarlanarak çeşitli tencere ve tava hacimlerine uygun ısı dağılımı sağlar. </w:t>
      </w:r>
      <w:r w:rsidR="006F70A1">
        <w:t>Uygulamalarda tencere ve tavada yapılan yemekleri pişirmek için kullanılır.</w:t>
      </w:r>
    </w:p>
    <w:p w14:paraId="4FEF6F38" w14:textId="77777777" w:rsidR="002F65F7" w:rsidRDefault="002F65F7" w:rsidP="006F70A1">
      <w:pPr>
        <w:pStyle w:val="NormalWeb"/>
        <w:spacing w:line="276" w:lineRule="auto"/>
        <w:jc w:val="both"/>
      </w:pPr>
    </w:p>
    <w:p w14:paraId="72918280" w14:textId="77777777" w:rsidR="002F65F7" w:rsidRDefault="002F65F7" w:rsidP="006F70A1">
      <w:pPr>
        <w:pStyle w:val="NormalWeb"/>
        <w:spacing w:line="276" w:lineRule="auto"/>
        <w:jc w:val="both"/>
      </w:pPr>
    </w:p>
    <w:p w14:paraId="1BBD54F3" w14:textId="77777777" w:rsidR="002F65F7" w:rsidRDefault="002F65F7" w:rsidP="006F70A1">
      <w:pPr>
        <w:pStyle w:val="NormalWeb"/>
        <w:spacing w:line="276" w:lineRule="auto"/>
        <w:jc w:val="both"/>
      </w:pPr>
    </w:p>
    <w:p w14:paraId="6EFE0385" w14:textId="53C2D790" w:rsidR="00195790" w:rsidRDefault="008F6129" w:rsidP="006F70A1">
      <w:pPr>
        <w:pStyle w:val="NormalWeb"/>
        <w:jc w:val="both"/>
        <w:rPr>
          <w:b/>
          <w:bCs/>
          <w:color w:val="EE0000"/>
        </w:rPr>
      </w:pPr>
      <w:r>
        <w:rPr>
          <w:b/>
          <w:bCs/>
          <w:color w:val="EE0000"/>
        </w:rPr>
        <w:lastRenderedPageBreak/>
        <w:t>SİNBO SK 2373 SU ISITICISI</w:t>
      </w:r>
    </w:p>
    <w:p w14:paraId="12525863" w14:textId="4661EC49" w:rsidR="008F6129" w:rsidRPr="008F6129" w:rsidRDefault="008F6129" w:rsidP="008F6129">
      <w:pPr>
        <w:spacing w:line="276" w:lineRule="auto"/>
        <w:rPr>
          <w:rFonts w:ascii="Times New Roman" w:hAnsi="Times New Roman" w:cs="Times New Roman"/>
          <w:b/>
          <w:bCs/>
          <w:color w:val="EE0000"/>
          <w:sz w:val="24"/>
          <w:szCs w:val="24"/>
        </w:rPr>
      </w:pPr>
      <w:r>
        <w:rPr>
          <w:rFonts w:ascii="Times New Roman" w:hAnsi="Times New Roman" w:cs="Times New Roman"/>
          <w:b/>
          <w:bCs/>
          <w:noProof/>
          <w:color w:val="EE0000"/>
          <w:sz w:val="24"/>
          <w:szCs w:val="24"/>
        </w:rPr>
        <w:drawing>
          <wp:inline distT="0" distB="0" distL="0" distR="0" wp14:anchorId="35B28888" wp14:editId="5E6FF83F">
            <wp:extent cx="1657350" cy="1576054"/>
            <wp:effectExtent l="0" t="0" r="0" b="5715"/>
            <wp:docPr id="4357785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78588" name="Resim 43577858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4230" cy="1582597"/>
                    </a:xfrm>
                    <a:prstGeom prst="rect">
                      <a:avLst/>
                    </a:prstGeom>
                  </pic:spPr>
                </pic:pic>
              </a:graphicData>
            </a:graphic>
          </wp:inline>
        </w:drawing>
      </w:r>
    </w:p>
    <w:p w14:paraId="07D185D3" w14:textId="77777777" w:rsidR="00F348A7" w:rsidRDefault="008F6129" w:rsidP="00F348A7">
      <w:pPr>
        <w:pStyle w:val="NormalWeb"/>
        <w:spacing w:before="0" w:beforeAutospacing="0" w:after="0" w:afterAutospacing="0" w:line="276" w:lineRule="auto"/>
      </w:pPr>
      <w:r>
        <w:rPr>
          <w:rStyle w:val="Gl"/>
          <w:rFonts w:eastAsiaTheme="majorEastAsia"/>
        </w:rPr>
        <w:t>Model:</w:t>
      </w:r>
      <w:r>
        <w:t xml:space="preserve"> SİNBO SK 2373</w:t>
      </w:r>
    </w:p>
    <w:p w14:paraId="6BFCA740" w14:textId="0C079379" w:rsidR="008F6129" w:rsidRDefault="00F348A7" w:rsidP="00F348A7">
      <w:pPr>
        <w:pStyle w:val="NormalWeb"/>
        <w:spacing w:before="0" w:beforeAutospacing="0" w:after="0" w:afterAutospacing="0" w:line="276" w:lineRule="auto"/>
      </w:pPr>
      <w:r w:rsidRPr="002E074B">
        <w:rPr>
          <w:b/>
          <w:bCs/>
        </w:rPr>
        <w:t>Sayı:</w:t>
      </w:r>
      <w:r>
        <w:t xml:space="preserve"> 5</w:t>
      </w:r>
      <w:r w:rsidR="008F6129">
        <w:br/>
      </w:r>
      <w:r w:rsidR="008F6129">
        <w:rPr>
          <w:rStyle w:val="Gl"/>
          <w:rFonts w:eastAsiaTheme="majorEastAsia"/>
        </w:rPr>
        <w:t>Cihaz Türü:</w:t>
      </w:r>
      <w:r w:rsidR="008F6129">
        <w:t xml:space="preserve"> Elektrikli Su Isıtıcısı / Kettle</w:t>
      </w:r>
      <w:r w:rsidR="008F6129">
        <w:br/>
      </w:r>
      <w:r w:rsidR="008F6129">
        <w:rPr>
          <w:rStyle w:val="Gl"/>
          <w:rFonts w:eastAsiaTheme="majorEastAsia"/>
        </w:rPr>
        <w:t>Kapa</w:t>
      </w:r>
      <w:r w:rsidR="00B51C3C">
        <w:rPr>
          <w:rStyle w:val="Gl"/>
          <w:rFonts w:eastAsiaTheme="majorEastAsia"/>
        </w:rPr>
        <w:t>s</w:t>
      </w:r>
      <w:r w:rsidR="008F6129">
        <w:rPr>
          <w:rStyle w:val="Gl"/>
          <w:rFonts w:eastAsiaTheme="majorEastAsia"/>
        </w:rPr>
        <w:t>ite:</w:t>
      </w:r>
      <w:r w:rsidR="008F6129">
        <w:t xml:space="preserve"> 1,7 L</w:t>
      </w:r>
      <w:r w:rsidR="008F6129">
        <w:br/>
      </w:r>
      <w:r w:rsidR="008F6129">
        <w:rPr>
          <w:rStyle w:val="Gl"/>
          <w:rFonts w:eastAsiaTheme="majorEastAsia"/>
        </w:rPr>
        <w:t>Güç Tüketimi:</w:t>
      </w:r>
      <w:r w:rsidR="008F6129">
        <w:t xml:space="preserve"> 2000–2200 W</w:t>
      </w:r>
      <w:r w:rsidR="008F6129">
        <w:br/>
      </w:r>
      <w:r w:rsidR="008F6129">
        <w:rPr>
          <w:rStyle w:val="Gl"/>
          <w:rFonts w:eastAsiaTheme="majorEastAsia"/>
        </w:rPr>
        <w:t>Malzeme:</w:t>
      </w:r>
      <w:r w:rsidR="008F6129">
        <w:t xml:space="preserve"> Plastik gövde </w:t>
      </w:r>
      <w:r w:rsidR="008F6129">
        <w:br/>
      </w:r>
      <w:r w:rsidR="008F6129">
        <w:rPr>
          <w:rStyle w:val="Gl"/>
          <w:rFonts w:eastAsiaTheme="majorEastAsia"/>
        </w:rPr>
        <w:t>Kontrol Mekanizması:</w:t>
      </w:r>
      <w:r w:rsidR="008F6129">
        <w:t xml:space="preserve"> Açma/kapama anahtarı ve otomatik kapanma</w:t>
      </w:r>
      <w:r w:rsidR="008F6129">
        <w:br/>
      </w:r>
      <w:r w:rsidR="008F6129">
        <w:rPr>
          <w:rStyle w:val="Gl"/>
          <w:rFonts w:eastAsiaTheme="majorEastAsia"/>
        </w:rPr>
        <w:t>Boyutlar:</w:t>
      </w:r>
      <w:r w:rsidR="008F6129">
        <w:t xml:space="preserve"> ~24 cm x 16 cm x 24 cm (Y x G x D)</w:t>
      </w:r>
    </w:p>
    <w:p w14:paraId="1814AF12" w14:textId="23FBA536" w:rsidR="00B51C3C" w:rsidRDefault="008F6129" w:rsidP="00B51C3C">
      <w:pPr>
        <w:pStyle w:val="NormalWeb"/>
        <w:spacing w:line="276" w:lineRule="auto"/>
        <w:jc w:val="both"/>
      </w:pPr>
      <w:r>
        <w:br/>
        <w:t>SİNBO SK 2373 su ısıtıcısı, elektrik enerjisini rezistans üzerinden ısıya dönüştürerek suyun kaynama noktasına ulaşmasını sağlar. Rezistans, suyla temas ederek kısa sürede ısı transferi gerçekleştirir. Cihaz, suyun kaynadığını algılayan termostat sistemi ile otomatik olarak kapanır</w:t>
      </w:r>
      <w:r w:rsidR="00B51C3C">
        <w:t xml:space="preserve">. Uygulamalarda çorba, sulu yemekler, sütlü tatlıların yapımında sıcak suya ihtiyaç duyulduğu zaman kullanılır. </w:t>
      </w:r>
    </w:p>
    <w:p w14:paraId="167EFB74" w14:textId="18AF4C74" w:rsidR="00717A95" w:rsidRDefault="00717A95" w:rsidP="00B51C3C">
      <w:pPr>
        <w:pStyle w:val="NormalWeb"/>
        <w:spacing w:line="276" w:lineRule="auto"/>
        <w:jc w:val="both"/>
        <w:rPr>
          <w:b/>
          <w:bCs/>
          <w:color w:val="EE0000"/>
        </w:rPr>
      </w:pPr>
      <w:r w:rsidRPr="00717A95">
        <w:rPr>
          <w:b/>
          <w:bCs/>
          <w:color w:val="EE0000"/>
        </w:rPr>
        <w:t>SİNBO SMX 2741 EL MİKSERİ</w:t>
      </w:r>
    </w:p>
    <w:p w14:paraId="35A2C81D" w14:textId="7FB663A0" w:rsidR="00CD4C1D" w:rsidRDefault="00CD4C1D" w:rsidP="00CD4C1D">
      <w:pPr>
        <w:pStyle w:val="NormalWeb"/>
        <w:jc w:val="both"/>
        <w:rPr>
          <w:b/>
          <w:bCs/>
          <w:color w:val="EE0000"/>
        </w:rPr>
      </w:pPr>
      <w:r>
        <w:rPr>
          <w:b/>
          <w:bCs/>
          <w:noProof/>
          <w:color w:val="EE0000"/>
          <w14:ligatures w14:val="standardContextual"/>
        </w:rPr>
        <w:drawing>
          <wp:inline distT="0" distB="0" distL="0" distR="0" wp14:anchorId="1318E9B0" wp14:editId="4E8E461E">
            <wp:extent cx="1868274" cy="1400175"/>
            <wp:effectExtent l="0" t="0" r="0" b="0"/>
            <wp:docPr id="10137617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61744" name="Resim 101376174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6046" cy="1406000"/>
                    </a:xfrm>
                    <a:prstGeom prst="rect">
                      <a:avLst/>
                    </a:prstGeom>
                  </pic:spPr>
                </pic:pic>
              </a:graphicData>
            </a:graphic>
          </wp:inline>
        </w:drawing>
      </w:r>
    </w:p>
    <w:p w14:paraId="51FA2E47" w14:textId="77777777" w:rsidR="00F348A7" w:rsidRDefault="00CD4C1D" w:rsidP="00F348A7">
      <w:pPr>
        <w:pStyle w:val="NormalWeb"/>
        <w:spacing w:before="0" w:beforeAutospacing="0" w:after="0" w:afterAutospacing="0" w:line="276" w:lineRule="auto"/>
      </w:pPr>
      <w:r>
        <w:rPr>
          <w:rStyle w:val="Gl"/>
          <w:rFonts w:eastAsiaTheme="majorEastAsia"/>
        </w:rPr>
        <w:t>Model:</w:t>
      </w:r>
      <w:r>
        <w:t xml:space="preserve"> SİNBO SMX 2741</w:t>
      </w:r>
    </w:p>
    <w:p w14:paraId="78610B8E" w14:textId="05CE4A7D" w:rsidR="00CD4C1D" w:rsidRDefault="00F348A7" w:rsidP="00F348A7">
      <w:pPr>
        <w:pStyle w:val="NormalWeb"/>
        <w:spacing w:before="0" w:beforeAutospacing="0" w:after="0" w:afterAutospacing="0" w:line="276" w:lineRule="auto"/>
      </w:pPr>
      <w:r w:rsidRPr="002B5C24">
        <w:rPr>
          <w:b/>
          <w:bCs/>
        </w:rPr>
        <w:t>Sayı:</w:t>
      </w:r>
      <w:r>
        <w:t xml:space="preserve"> 15</w:t>
      </w:r>
      <w:r w:rsidR="00CD4C1D">
        <w:br/>
      </w:r>
      <w:r w:rsidR="00CD4C1D">
        <w:rPr>
          <w:rStyle w:val="Gl"/>
          <w:rFonts w:eastAsiaTheme="majorEastAsia"/>
        </w:rPr>
        <w:t>Cihaz Türü:</w:t>
      </w:r>
      <w:r w:rsidR="00CD4C1D">
        <w:t xml:space="preserve"> El Mikseri</w:t>
      </w:r>
      <w:r w:rsidR="00CD4C1D">
        <w:br/>
      </w:r>
      <w:r w:rsidR="00CD4C1D">
        <w:rPr>
          <w:rStyle w:val="Gl"/>
          <w:rFonts w:eastAsiaTheme="majorEastAsia"/>
        </w:rPr>
        <w:t>Güç Tüketimi:</w:t>
      </w:r>
      <w:r w:rsidR="00CD4C1D">
        <w:t xml:space="preserve"> 300 W</w:t>
      </w:r>
      <w:r w:rsidR="00CD4C1D">
        <w:br/>
      </w:r>
      <w:r w:rsidR="00CD4C1D">
        <w:rPr>
          <w:rStyle w:val="Gl"/>
          <w:rFonts w:eastAsiaTheme="majorEastAsia"/>
        </w:rPr>
        <w:t>Hız Ayarı:</w:t>
      </w:r>
      <w:r w:rsidR="00CD4C1D">
        <w:t xml:space="preserve"> 5 kademeli + turbo fonksiyonu</w:t>
      </w:r>
      <w:r w:rsidR="00CD4C1D">
        <w:br/>
      </w:r>
      <w:r w:rsidR="00CD4C1D">
        <w:rPr>
          <w:rStyle w:val="Gl"/>
          <w:rFonts w:eastAsiaTheme="majorEastAsia"/>
        </w:rPr>
        <w:t>Karıştırıcı Uçlar:</w:t>
      </w:r>
      <w:r w:rsidR="00CD4C1D">
        <w:t xml:space="preserve"> Çırpıcı ve hamur çırpıcı (paslanmaz çelik)</w:t>
      </w:r>
      <w:r w:rsidR="00CD4C1D">
        <w:br/>
      </w:r>
      <w:r w:rsidR="00CD4C1D">
        <w:rPr>
          <w:rStyle w:val="Gl"/>
          <w:rFonts w:eastAsiaTheme="majorEastAsia"/>
        </w:rPr>
        <w:t>Gövde Malzemesi:</w:t>
      </w:r>
      <w:r w:rsidR="00CD4C1D">
        <w:t xml:space="preserve"> Plastik gövde</w:t>
      </w:r>
      <w:r w:rsidR="00CD4C1D">
        <w:br/>
      </w:r>
      <w:r w:rsidR="00CD4C1D">
        <w:rPr>
          <w:rStyle w:val="Gl"/>
          <w:rFonts w:eastAsiaTheme="majorEastAsia"/>
        </w:rPr>
        <w:t>Boyutlar:</w:t>
      </w:r>
      <w:r w:rsidR="00CD4C1D">
        <w:t xml:space="preserve"> ~20 cm x 7 cm x 15 cm (Y x G x D)</w:t>
      </w:r>
    </w:p>
    <w:p w14:paraId="032EAEE0" w14:textId="3E325520" w:rsidR="00B51C3C" w:rsidRDefault="00CD4C1D" w:rsidP="00B51C3C">
      <w:pPr>
        <w:pStyle w:val="NormalWeb"/>
        <w:spacing w:line="276" w:lineRule="auto"/>
        <w:jc w:val="both"/>
      </w:pPr>
      <w:r>
        <w:lastRenderedPageBreak/>
        <w:t xml:space="preserve">SİNBO SMX 2741 el mikseri, elektrik enerjisini motor üzerinden mekanik enerjiye dönüştürerek çırpıcı uçları döndürür. Bu döner hareket, sıvı veya katı karışımların homojen şekilde karıştırılmasını ve hava ile temasının artırılmasını sağlar. Turbo fonksiyonu, kısa süreli yüksek hızlı karıştırma gereksinimlerinde ekstra güç sağlar. </w:t>
      </w:r>
      <w:r w:rsidR="00B51C3C">
        <w:t xml:space="preserve">Uygulamalarda kek hamuru gibi karışımları daha hızlı karıştırabilmek ve daha homojenize bir karışım elde edebilmek için kullanılır. </w:t>
      </w:r>
    </w:p>
    <w:p w14:paraId="1D1E42F4" w14:textId="07487EA2" w:rsidR="00717A95" w:rsidRDefault="007C0EEC" w:rsidP="00B51C3C">
      <w:pPr>
        <w:pStyle w:val="NormalWeb"/>
        <w:spacing w:line="276" w:lineRule="auto"/>
        <w:jc w:val="both"/>
        <w:rPr>
          <w:b/>
          <w:bCs/>
          <w:color w:val="EE0000"/>
        </w:rPr>
      </w:pPr>
      <w:r w:rsidRPr="007C0EEC">
        <w:rPr>
          <w:b/>
          <w:bCs/>
          <w:color w:val="EE0000"/>
        </w:rPr>
        <w:t>SİNBO SHB 3100 EL BLENDERI</w:t>
      </w:r>
    </w:p>
    <w:p w14:paraId="00FBE7D2" w14:textId="1FF11A21" w:rsidR="00433B5B" w:rsidRPr="007C0EEC" w:rsidRDefault="00433B5B" w:rsidP="00433B5B">
      <w:pPr>
        <w:pStyle w:val="NormalWeb"/>
        <w:jc w:val="both"/>
        <w:rPr>
          <w:b/>
          <w:bCs/>
          <w:color w:val="EE0000"/>
        </w:rPr>
      </w:pPr>
      <w:r>
        <w:rPr>
          <w:b/>
          <w:bCs/>
          <w:noProof/>
          <w:color w:val="EE0000"/>
          <w14:ligatures w14:val="standardContextual"/>
        </w:rPr>
        <w:drawing>
          <wp:inline distT="0" distB="0" distL="0" distR="0" wp14:anchorId="7F842FBD" wp14:editId="7679B981">
            <wp:extent cx="1714500" cy="1967177"/>
            <wp:effectExtent l="0" t="0" r="0" b="0"/>
            <wp:docPr id="86518390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83906" name="Resim 86518390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1046" cy="1974688"/>
                    </a:xfrm>
                    <a:prstGeom prst="rect">
                      <a:avLst/>
                    </a:prstGeom>
                  </pic:spPr>
                </pic:pic>
              </a:graphicData>
            </a:graphic>
          </wp:inline>
        </w:drawing>
      </w:r>
    </w:p>
    <w:p w14:paraId="461DDFFE" w14:textId="77777777" w:rsidR="00C163B6" w:rsidRDefault="007C0EEC" w:rsidP="00C163B6">
      <w:pPr>
        <w:pStyle w:val="NormalWeb"/>
        <w:spacing w:before="0" w:beforeAutospacing="0" w:after="0" w:afterAutospacing="0" w:line="276" w:lineRule="auto"/>
      </w:pPr>
      <w:r>
        <w:rPr>
          <w:rStyle w:val="Gl"/>
          <w:rFonts w:eastAsiaTheme="majorEastAsia"/>
        </w:rPr>
        <w:t>Model:</w:t>
      </w:r>
      <w:r>
        <w:t xml:space="preserve"> SİNBO SHB 3100</w:t>
      </w:r>
    </w:p>
    <w:p w14:paraId="6DD52C70" w14:textId="7A3054D5" w:rsidR="007C0EEC" w:rsidRDefault="00C163B6" w:rsidP="00C163B6">
      <w:pPr>
        <w:pStyle w:val="NormalWeb"/>
        <w:spacing w:before="0" w:beforeAutospacing="0" w:after="0" w:afterAutospacing="0" w:line="276" w:lineRule="auto"/>
      </w:pPr>
      <w:r w:rsidRPr="00270377">
        <w:rPr>
          <w:b/>
          <w:bCs/>
        </w:rPr>
        <w:t>Sayı:</w:t>
      </w:r>
      <w:r>
        <w:t xml:space="preserve"> 12</w:t>
      </w:r>
      <w:r w:rsidR="007C0EEC">
        <w:br/>
      </w:r>
      <w:r w:rsidR="007C0EEC">
        <w:rPr>
          <w:rStyle w:val="Gl"/>
          <w:rFonts w:eastAsiaTheme="majorEastAsia"/>
        </w:rPr>
        <w:t>Cihaz Türü:</w:t>
      </w:r>
      <w:r w:rsidR="007C0EEC">
        <w:t xml:space="preserve"> El Blenderi / Çubuk Blender</w:t>
      </w:r>
      <w:r w:rsidR="007C0EEC">
        <w:br/>
      </w:r>
      <w:r w:rsidR="007C0EEC">
        <w:rPr>
          <w:rStyle w:val="Gl"/>
          <w:rFonts w:eastAsiaTheme="majorEastAsia"/>
        </w:rPr>
        <w:t>Güç Tüketimi:</w:t>
      </w:r>
      <w:r w:rsidR="007C0EEC">
        <w:t xml:space="preserve"> 400 W</w:t>
      </w:r>
      <w:r w:rsidR="007C0EEC">
        <w:br/>
      </w:r>
      <w:r w:rsidR="007C0EEC">
        <w:rPr>
          <w:rStyle w:val="Gl"/>
          <w:rFonts w:eastAsiaTheme="majorEastAsia"/>
        </w:rPr>
        <w:t>Hız Ayarı:</w:t>
      </w:r>
      <w:r w:rsidR="007C0EEC">
        <w:t xml:space="preserve"> 2 kademeli + turbo fonksiyonu</w:t>
      </w:r>
      <w:r w:rsidR="007C0EEC">
        <w:br/>
      </w:r>
      <w:r w:rsidR="007C0EEC">
        <w:rPr>
          <w:rStyle w:val="Gl"/>
          <w:rFonts w:eastAsiaTheme="majorEastAsia"/>
        </w:rPr>
        <w:t>Blender Ucu:</w:t>
      </w:r>
      <w:r w:rsidR="007C0EEC">
        <w:t xml:space="preserve"> Paslanmaz çelik bıçak (daldırma tipi)</w:t>
      </w:r>
      <w:r w:rsidR="007C0EEC">
        <w:br/>
      </w:r>
      <w:r w:rsidR="007C0EEC">
        <w:rPr>
          <w:rStyle w:val="Gl"/>
          <w:rFonts w:eastAsiaTheme="majorEastAsia"/>
        </w:rPr>
        <w:t>Gövde Malzemesi:</w:t>
      </w:r>
      <w:r w:rsidR="007C0EEC">
        <w:t xml:space="preserve"> Plastik gövde</w:t>
      </w:r>
      <w:r w:rsidR="007C0EEC">
        <w:br/>
      </w:r>
      <w:r w:rsidR="007C0EEC">
        <w:rPr>
          <w:rStyle w:val="Gl"/>
          <w:rFonts w:eastAsiaTheme="majorEastAsia"/>
        </w:rPr>
        <w:t>Boyutlar:</w:t>
      </w:r>
      <w:r w:rsidR="007C0EEC">
        <w:t xml:space="preserve"> ~38 cm x 6 cm x 6 cm (Y x G x D)</w:t>
      </w:r>
    </w:p>
    <w:p w14:paraId="5B169CDE" w14:textId="4970BB9A" w:rsidR="00B51C3C" w:rsidRDefault="007C0EEC" w:rsidP="007C0EEC">
      <w:pPr>
        <w:pStyle w:val="NormalWeb"/>
        <w:spacing w:line="276" w:lineRule="auto"/>
        <w:jc w:val="both"/>
      </w:pPr>
      <w:r>
        <w:br/>
        <w:t xml:space="preserve">SİNBO SHB 3100 el blenderi, elektrik enerjisini motor aracılığıyla döner mekanik enerjiye dönüştürerek paslanmaz çelik bıçağı döndürür. Bu döner hareket, sıvı veya yarı katı numunelerin homojen şekilde karıştırılması, püre haline getirilmesi ve çırpılması için kullanılır. Blenderin turbo fonksiyonu, kısa süreli yüksek hız gerektiren işlemler için ekstra güç sağlar. </w:t>
      </w:r>
      <w:r w:rsidR="00B51C3C">
        <w:t xml:space="preserve">Uygulamalarda blenderize edilmesi gereken çorbaların, mayonezin ve pürelerin yapımında, karışımları daha homojen bir hale getirmek için kullanılır. </w:t>
      </w:r>
    </w:p>
    <w:p w14:paraId="3792BEB0" w14:textId="77777777" w:rsidR="002F65F7" w:rsidRDefault="002F65F7" w:rsidP="007C0EEC">
      <w:pPr>
        <w:pStyle w:val="NormalWeb"/>
        <w:spacing w:line="276" w:lineRule="auto"/>
        <w:jc w:val="both"/>
      </w:pPr>
    </w:p>
    <w:p w14:paraId="05BF4292" w14:textId="77777777" w:rsidR="002F65F7" w:rsidRDefault="002F65F7" w:rsidP="007C0EEC">
      <w:pPr>
        <w:pStyle w:val="NormalWeb"/>
        <w:spacing w:line="276" w:lineRule="auto"/>
        <w:jc w:val="both"/>
      </w:pPr>
    </w:p>
    <w:p w14:paraId="0F7B9962" w14:textId="77777777" w:rsidR="002F65F7" w:rsidRDefault="002F65F7" w:rsidP="007C0EEC">
      <w:pPr>
        <w:pStyle w:val="NormalWeb"/>
        <w:spacing w:line="276" w:lineRule="auto"/>
        <w:jc w:val="both"/>
      </w:pPr>
    </w:p>
    <w:p w14:paraId="3B2AC91E" w14:textId="77777777" w:rsidR="002F65F7" w:rsidRDefault="002F65F7" w:rsidP="007C0EEC">
      <w:pPr>
        <w:pStyle w:val="NormalWeb"/>
        <w:spacing w:line="276" w:lineRule="auto"/>
        <w:jc w:val="both"/>
      </w:pPr>
    </w:p>
    <w:p w14:paraId="2BE6726E" w14:textId="5AC59417" w:rsidR="008F6129" w:rsidRDefault="00433B5B" w:rsidP="00433B5B">
      <w:pPr>
        <w:pStyle w:val="ListeParagraf"/>
        <w:numPr>
          <w:ilvl w:val="0"/>
          <w:numId w:val="1"/>
        </w:numPr>
        <w:spacing w:line="276" w:lineRule="auto"/>
        <w:rPr>
          <w:rFonts w:ascii="Times New Roman" w:hAnsi="Times New Roman" w:cs="Times New Roman"/>
          <w:b/>
          <w:bCs/>
          <w:color w:val="EE0000"/>
          <w:sz w:val="24"/>
          <w:szCs w:val="24"/>
        </w:rPr>
      </w:pPr>
      <w:r w:rsidRPr="00433B5B">
        <w:rPr>
          <w:rFonts w:ascii="Times New Roman" w:hAnsi="Times New Roman" w:cs="Times New Roman"/>
          <w:b/>
          <w:bCs/>
          <w:color w:val="EE0000"/>
          <w:sz w:val="24"/>
          <w:szCs w:val="24"/>
        </w:rPr>
        <w:lastRenderedPageBreak/>
        <w:t>ELECTRON</w:t>
      </w:r>
      <w:r>
        <w:rPr>
          <w:rFonts w:ascii="Times New Roman" w:hAnsi="Times New Roman" w:cs="Times New Roman"/>
          <w:b/>
          <w:bCs/>
          <w:color w:val="EE0000"/>
          <w:sz w:val="24"/>
          <w:szCs w:val="24"/>
        </w:rPr>
        <w:t>I</w:t>
      </w:r>
      <w:r w:rsidRPr="00433B5B">
        <w:rPr>
          <w:rFonts w:ascii="Times New Roman" w:hAnsi="Times New Roman" w:cs="Times New Roman"/>
          <w:b/>
          <w:bCs/>
          <w:color w:val="EE0000"/>
          <w:sz w:val="24"/>
          <w:szCs w:val="24"/>
        </w:rPr>
        <w:t>C K</w:t>
      </w:r>
      <w:r>
        <w:rPr>
          <w:rFonts w:ascii="Times New Roman" w:hAnsi="Times New Roman" w:cs="Times New Roman"/>
          <w:b/>
          <w:bCs/>
          <w:color w:val="EE0000"/>
          <w:sz w:val="24"/>
          <w:szCs w:val="24"/>
        </w:rPr>
        <w:t>I</w:t>
      </w:r>
      <w:r w:rsidRPr="00433B5B">
        <w:rPr>
          <w:rFonts w:ascii="Times New Roman" w:hAnsi="Times New Roman" w:cs="Times New Roman"/>
          <w:b/>
          <w:bCs/>
          <w:color w:val="EE0000"/>
          <w:sz w:val="24"/>
          <w:szCs w:val="24"/>
        </w:rPr>
        <w:t>TCHEN SCALE SF-400</w:t>
      </w:r>
      <w:r>
        <w:rPr>
          <w:rFonts w:ascii="Times New Roman" w:hAnsi="Times New Roman" w:cs="Times New Roman"/>
          <w:b/>
          <w:bCs/>
          <w:color w:val="EE0000"/>
          <w:sz w:val="24"/>
          <w:szCs w:val="24"/>
        </w:rPr>
        <w:t xml:space="preserve"> MUTFAK TERAZİSİ </w:t>
      </w:r>
    </w:p>
    <w:p w14:paraId="23682142" w14:textId="67F6F7CF" w:rsidR="005F6DFE" w:rsidRPr="005F6DFE" w:rsidRDefault="005F6DFE" w:rsidP="005F6DFE">
      <w:pPr>
        <w:spacing w:line="276" w:lineRule="auto"/>
        <w:rPr>
          <w:rFonts w:ascii="Times New Roman" w:hAnsi="Times New Roman" w:cs="Times New Roman"/>
          <w:b/>
          <w:bCs/>
          <w:color w:val="EE0000"/>
          <w:sz w:val="24"/>
          <w:szCs w:val="24"/>
        </w:rPr>
      </w:pPr>
      <w:r>
        <w:rPr>
          <w:rFonts w:ascii="Times New Roman" w:hAnsi="Times New Roman" w:cs="Times New Roman"/>
          <w:b/>
          <w:bCs/>
          <w:noProof/>
          <w:color w:val="EE0000"/>
          <w:sz w:val="24"/>
          <w:szCs w:val="24"/>
        </w:rPr>
        <w:drawing>
          <wp:inline distT="0" distB="0" distL="0" distR="0" wp14:anchorId="088DBEE8" wp14:editId="288E69E0">
            <wp:extent cx="1428750" cy="1726249"/>
            <wp:effectExtent l="0" t="0" r="0" b="7620"/>
            <wp:docPr id="131850609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06098" name="Resim 131850609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9357" cy="1739064"/>
                    </a:xfrm>
                    <a:prstGeom prst="rect">
                      <a:avLst/>
                    </a:prstGeom>
                  </pic:spPr>
                </pic:pic>
              </a:graphicData>
            </a:graphic>
          </wp:inline>
        </w:drawing>
      </w:r>
    </w:p>
    <w:p w14:paraId="51076077" w14:textId="77777777" w:rsidR="00180D0C" w:rsidRDefault="005F6DFE" w:rsidP="00180D0C">
      <w:pPr>
        <w:pStyle w:val="NormalWeb"/>
        <w:spacing w:before="0" w:beforeAutospacing="0" w:after="0" w:afterAutospacing="0" w:line="276" w:lineRule="auto"/>
      </w:pPr>
      <w:r>
        <w:rPr>
          <w:rStyle w:val="Gl"/>
          <w:rFonts w:eastAsiaTheme="majorEastAsia"/>
        </w:rPr>
        <w:t>Model:</w:t>
      </w:r>
      <w:r>
        <w:t xml:space="preserve"> Electronic Kitchen Scale SF-400</w:t>
      </w:r>
    </w:p>
    <w:p w14:paraId="51F821A6" w14:textId="230CA194" w:rsidR="005F6DFE" w:rsidRDefault="00180D0C" w:rsidP="00180D0C">
      <w:pPr>
        <w:pStyle w:val="NormalWeb"/>
        <w:spacing w:before="0" w:beforeAutospacing="0" w:after="0" w:afterAutospacing="0" w:line="276" w:lineRule="auto"/>
      </w:pPr>
      <w:r w:rsidRPr="001B2CB6">
        <w:rPr>
          <w:b/>
          <w:bCs/>
        </w:rPr>
        <w:t>Sayı:</w:t>
      </w:r>
      <w:r>
        <w:t xml:space="preserve"> 5</w:t>
      </w:r>
      <w:r w:rsidR="005F6DFE">
        <w:br/>
      </w:r>
      <w:r w:rsidR="005F6DFE">
        <w:rPr>
          <w:rStyle w:val="Gl"/>
          <w:rFonts w:eastAsiaTheme="majorEastAsia"/>
        </w:rPr>
        <w:t>Cihaz Türü:</w:t>
      </w:r>
      <w:r w:rsidR="005F6DFE">
        <w:t xml:space="preserve"> Elektronik Mutfak Terazisi</w:t>
      </w:r>
      <w:r w:rsidR="005F6DFE">
        <w:br/>
      </w:r>
      <w:r w:rsidR="005F6DFE">
        <w:rPr>
          <w:rStyle w:val="Gl"/>
          <w:rFonts w:eastAsiaTheme="majorEastAsia"/>
        </w:rPr>
        <w:t>Maksimum Kapasite:</w:t>
      </w:r>
      <w:r w:rsidR="005F6DFE">
        <w:t xml:space="preserve"> </w:t>
      </w:r>
      <w:r w:rsidR="002F65F7">
        <w:t>1</w:t>
      </w:r>
      <w:r w:rsidR="005F6DFE">
        <w:t xml:space="preserve"> kg</w:t>
      </w:r>
      <w:r w:rsidR="005F6DFE">
        <w:br/>
      </w:r>
      <w:r w:rsidR="005F6DFE">
        <w:rPr>
          <w:rStyle w:val="Gl"/>
          <w:rFonts w:eastAsiaTheme="majorEastAsia"/>
        </w:rPr>
        <w:t>Hassasiyet:</w:t>
      </w:r>
      <w:r w:rsidR="005F6DFE">
        <w:t xml:space="preserve"> 1 g</w:t>
      </w:r>
      <w:r w:rsidR="005F6DFE">
        <w:br/>
      </w:r>
      <w:r w:rsidR="005F6DFE">
        <w:rPr>
          <w:rStyle w:val="Gl"/>
          <w:rFonts w:eastAsiaTheme="majorEastAsia"/>
        </w:rPr>
        <w:t>Güç Kaynağı:</w:t>
      </w:r>
      <w:r w:rsidR="005F6DFE">
        <w:t xml:space="preserve"> 2 × AAA pil</w:t>
      </w:r>
      <w:r w:rsidR="005F6DFE">
        <w:br/>
      </w:r>
      <w:r w:rsidR="005F6DFE">
        <w:rPr>
          <w:rStyle w:val="Gl"/>
          <w:rFonts w:eastAsiaTheme="majorEastAsia"/>
        </w:rPr>
        <w:t>Ekran:</w:t>
      </w:r>
      <w:r w:rsidR="005F6DFE">
        <w:t xml:space="preserve"> LCD dijital ekran</w:t>
      </w:r>
      <w:r w:rsidR="005F6DFE">
        <w:br/>
      </w:r>
      <w:r w:rsidR="005F6DFE">
        <w:rPr>
          <w:rStyle w:val="Gl"/>
          <w:rFonts w:eastAsiaTheme="majorEastAsia"/>
        </w:rPr>
        <w:t>Malzeme:</w:t>
      </w:r>
      <w:r w:rsidR="005F6DFE">
        <w:t xml:space="preserve"> Plastik ve paslanmaz çelik tartım platformu</w:t>
      </w:r>
      <w:r w:rsidR="005F6DFE">
        <w:br/>
      </w:r>
      <w:r w:rsidR="005F6DFE">
        <w:rPr>
          <w:rStyle w:val="Gl"/>
          <w:rFonts w:eastAsiaTheme="majorEastAsia"/>
        </w:rPr>
        <w:t>Boyutlar:</w:t>
      </w:r>
      <w:r w:rsidR="005F6DFE">
        <w:t xml:space="preserve"> ~21 cm x 15 cm x 2 cm (G x D x Y)</w:t>
      </w:r>
    </w:p>
    <w:p w14:paraId="540F3451" w14:textId="5F514339" w:rsidR="005F6DFE" w:rsidRDefault="005F6DFE" w:rsidP="005F6DFE">
      <w:pPr>
        <w:pStyle w:val="NormalWeb"/>
        <w:spacing w:line="276" w:lineRule="auto"/>
        <w:jc w:val="both"/>
      </w:pPr>
      <w:r>
        <w:t xml:space="preserve">SF-400 elektronik mutfak terazisi, yük hücresi (load cell) teknolojisi ile tartım yapar. Tartım platformuna yerleştirilen </w:t>
      </w:r>
      <w:r w:rsidR="00B51C3C">
        <w:t>besin</w:t>
      </w:r>
      <w:r>
        <w:t>, platformdaki load cell üzerinde mekanik basınç oluşturur. Bu basınç elektrik sinyaline dönüştürülerek dijital ekran üzerinde tartım değeri gram cinsinden gösterilir. Terazi, hassas ölçüm yapabilmesi için sıfırlama (tare) fonksiyonu ve farklı ağırlık birimlerini (g, oz, lb) seçme özelliğine sahiptir.</w:t>
      </w:r>
      <w:r w:rsidR="00B51C3C">
        <w:t xml:space="preserve"> Uygulama derslerinde tarifelerdeki gramlara göre malzemelerin kullanılmasını sağlar. Bu sayede tarifeye uygun yiyecek hazırlanması sağlanır </w:t>
      </w:r>
      <w:r w:rsidR="008E3B96">
        <w:t xml:space="preserve">ve malzeme temini sırasında ihtiyaç duyulan miktar önceden belirlenebilir. </w:t>
      </w:r>
      <w:r w:rsidR="00B51C3C">
        <w:t xml:space="preserve"> </w:t>
      </w:r>
    </w:p>
    <w:p w14:paraId="46B8D505" w14:textId="288DD8DF" w:rsidR="00976553" w:rsidRPr="00976553" w:rsidRDefault="00976553" w:rsidP="00976553">
      <w:pPr>
        <w:shd w:val="clear" w:color="auto" w:fill="FFFFFF"/>
        <w:spacing w:before="120" w:after="120"/>
        <w:jc w:val="both"/>
        <w:rPr>
          <w:rFonts w:ascii="HurmeRegular" w:eastAsia="Times New Roman" w:hAnsi="HurmeRegular" w:cs="Times New Roman"/>
          <w:b/>
          <w:bCs/>
          <w:color w:val="000000" w:themeColor="text1"/>
          <w:kern w:val="0"/>
          <w:u w:val="single"/>
          <w:lang w:eastAsia="en-GB"/>
          <w14:ligatures w14:val="none"/>
        </w:rPr>
      </w:pPr>
      <w:r w:rsidRPr="00C17244">
        <w:rPr>
          <w:rFonts w:ascii="HurmeRegular" w:eastAsia="Times New Roman" w:hAnsi="HurmeRegular"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976553" w:rsidRPr="00C17244" w14:paraId="0C3FE682" w14:textId="77777777" w:rsidTr="00456D00">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14:paraId="3BD0EAFF" w14:textId="77777777" w:rsidR="00976553" w:rsidRPr="00C17244" w:rsidRDefault="00976553" w:rsidP="00456D00">
            <w:pPr>
              <w:spacing w:before="120" w:after="120"/>
              <w:rPr>
                <w:rFonts w:ascii="HurmeRegular" w:eastAsia="Times New Roman" w:hAnsi="HurmeRegular" w:cs="Times New Roman"/>
                <w:color w:val="000000" w:themeColor="text1"/>
                <w:kern w:val="0"/>
                <w:lang w:eastAsia="en-GB"/>
                <w14:ligatures w14:val="none"/>
              </w:rPr>
            </w:pPr>
            <w:r w:rsidRPr="00C17244">
              <w:rPr>
                <w:rFonts w:ascii="HurmeRegular" w:eastAsia="Times New Roman" w:hAnsi="HurmeRegular"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14:paraId="58D40BBB" w14:textId="77777777" w:rsidR="00976553" w:rsidRPr="00C17244" w:rsidRDefault="00976553" w:rsidP="00456D00">
            <w:pPr>
              <w:spacing w:before="120" w:after="120"/>
              <w:rPr>
                <w:rFonts w:ascii="HurmeRegular" w:eastAsia="Times New Roman" w:hAnsi="HurmeRegular" w:cs="Times New Roman"/>
                <w:color w:val="000000" w:themeColor="text1"/>
                <w:kern w:val="0"/>
                <w:lang w:eastAsia="en-GB"/>
                <w14:ligatures w14:val="none"/>
              </w:rPr>
            </w:pPr>
            <w:r w:rsidRPr="00C17244">
              <w:rPr>
                <w:rFonts w:ascii="HurmeRegular" w:eastAsia="Times New Roman" w:hAnsi="HurmeRegular"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14:paraId="59D2EFA1" w14:textId="77777777" w:rsidR="00976553" w:rsidRPr="00C17244" w:rsidRDefault="00976553" w:rsidP="00456D00">
            <w:pPr>
              <w:spacing w:before="120" w:after="120"/>
              <w:rPr>
                <w:rFonts w:ascii="HurmeRegular" w:eastAsia="Times New Roman" w:hAnsi="HurmeRegular" w:cs="Times New Roman"/>
                <w:color w:val="000000" w:themeColor="text1"/>
                <w:kern w:val="0"/>
                <w:lang w:eastAsia="en-GB"/>
                <w14:ligatures w14:val="none"/>
              </w:rPr>
            </w:pPr>
            <w:r w:rsidRPr="00C17244">
              <w:rPr>
                <w:rFonts w:ascii="HurmeRegular" w:eastAsia="Times New Roman" w:hAnsi="HurmeRegular" w:cs="Times New Roman"/>
                <w:color w:val="000000" w:themeColor="text1"/>
                <w:kern w:val="0"/>
                <w:lang w:eastAsia="en-GB"/>
                <w14:ligatures w14:val="none"/>
              </w:rPr>
              <w:t>       E-mail Adresi</w:t>
            </w:r>
          </w:p>
        </w:tc>
      </w:tr>
      <w:tr w:rsidR="00976553" w:rsidRPr="00C17244" w14:paraId="33A26842" w14:textId="77777777" w:rsidTr="00456D00">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14:paraId="0A7AB5BD" w14:textId="577781E7" w:rsidR="00976553" w:rsidRPr="00C17244" w:rsidRDefault="00976553" w:rsidP="00456D00">
            <w:pPr>
              <w:spacing w:before="120" w:after="120"/>
              <w:rPr>
                <w:rFonts w:ascii="HurmeRegular" w:eastAsia="Times New Roman" w:hAnsi="HurmeRegular" w:cs="Times New Roman"/>
                <w:color w:val="000000" w:themeColor="text1"/>
                <w:kern w:val="0"/>
                <w:lang w:eastAsia="en-GB"/>
                <w14:ligatures w14:val="none"/>
              </w:rPr>
            </w:pPr>
            <w:r>
              <w:rPr>
                <w:rFonts w:ascii="HurmeRegular" w:eastAsia="Times New Roman" w:hAnsi="HurmeRegular" w:cs="Times New Roman"/>
                <w:color w:val="000000" w:themeColor="text1"/>
                <w:kern w:val="0"/>
                <w:lang w:eastAsia="en-GB"/>
                <w14:ligatures w14:val="none"/>
              </w:rPr>
              <w:t>Dr. Öğr. Üyesi Murat AÇIK</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14:paraId="209AC318" w14:textId="2F9376E8" w:rsidR="00976553" w:rsidRPr="00C17244" w:rsidRDefault="00976553" w:rsidP="00456D00">
            <w:pPr>
              <w:spacing w:before="120" w:after="120"/>
              <w:rPr>
                <w:rFonts w:ascii="HurmeRegular" w:eastAsia="Times New Roman" w:hAnsi="HurmeRegular" w:cs="Times New Roman"/>
                <w:color w:val="000000" w:themeColor="text1"/>
                <w:kern w:val="0"/>
                <w:lang w:eastAsia="en-GB"/>
                <w14:ligatures w14:val="none"/>
              </w:rPr>
            </w:pPr>
            <w:r w:rsidRPr="00C17244">
              <w:rPr>
                <w:rFonts w:ascii="HurmeRegular" w:eastAsia="Times New Roman" w:hAnsi="HurmeRegular" w:cs="Times New Roman"/>
                <w:color w:val="000000" w:themeColor="text1"/>
                <w:kern w:val="0"/>
                <w:lang w:eastAsia="en-GB"/>
                <w14:ligatures w14:val="none"/>
              </w:rPr>
              <w:t>   </w:t>
            </w:r>
            <w:r w:rsidR="000E3FC4">
              <w:rPr>
                <w:rFonts w:ascii="HurmeRegular" w:eastAsia="Times New Roman" w:hAnsi="HurmeRegular" w:cs="Times New Roman"/>
                <w:color w:val="000000" w:themeColor="text1"/>
                <w:kern w:val="0"/>
                <w:lang w:eastAsia="en-GB"/>
                <w14:ligatures w14:val="none"/>
              </w:rPr>
              <w:t>8283</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14:paraId="6C3B225E" w14:textId="3B585159" w:rsidR="00976553" w:rsidRPr="00C17244" w:rsidRDefault="00976553" w:rsidP="00456D00">
            <w:pPr>
              <w:spacing w:before="120" w:after="120"/>
              <w:rPr>
                <w:rFonts w:ascii="HurmeRegular" w:eastAsia="Times New Roman" w:hAnsi="HurmeRegular" w:cs="Times New Roman"/>
                <w:color w:val="000000" w:themeColor="text1"/>
                <w:kern w:val="0"/>
                <w:lang w:eastAsia="en-GB"/>
                <w14:ligatures w14:val="none"/>
              </w:rPr>
            </w:pPr>
            <w:r>
              <w:rPr>
                <w:rFonts w:ascii="HurmeRegular" w:eastAsia="Times New Roman" w:hAnsi="HurmeRegular" w:cs="Times New Roman"/>
                <w:color w:val="000000" w:themeColor="text1"/>
                <w:kern w:val="0"/>
                <w:lang w:eastAsia="en-GB"/>
                <w14:ligatures w14:val="none"/>
              </w:rPr>
              <w:t xml:space="preserve">    </w:t>
            </w:r>
            <w:hyperlink r:id="rId14" w:history="1">
              <w:r w:rsidRPr="00E1047E">
                <w:rPr>
                  <w:rStyle w:val="Kpr"/>
                  <w:rFonts w:ascii="HurmeRegular" w:eastAsia="Times New Roman" w:hAnsi="HurmeRegular" w:cs="Times New Roman"/>
                  <w:kern w:val="0"/>
                  <w:lang w:eastAsia="en-GB"/>
                  <w14:ligatures w14:val="none"/>
                </w:rPr>
                <w:t>macik@firat.edu.tr</w:t>
              </w:r>
            </w:hyperlink>
          </w:p>
        </w:tc>
      </w:tr>
    </w:tbl>
    <w:p w14:paraId="6AFD9C36" w14:textId="77777777" w:rsidR="00433B5B" w:rsidRPr="00433B5B" w:rsidRDefault="00433B5B" w:rsidP="00433B5B">
      <w:pPr>
        <w:spacing w:line="276" w:lineRule="auto"/>
        <w:rPr>
          <w:rFonts w:ascii="Times New Roman" w:hAnsi="Times New Roman" w:cs="Times New Roman"/>
          <w:b/>
          <w:bCs/>
          <w:color w:val="EE0000"/>
          <w:sz w:val="24"/>
          <w:szCs w:val="24"/>
        </w:rPr>
      </w:pPr>
    </w:p>
    <w:sectPr w:rsidR="00433B5B" w:rsidRPr="00433B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urmeRegular">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4992"/>
    <w:multiLevelType w:val="hybridMultilevel"/>
    <w:tmpl w:val="8CA2A576"/>
    <w:lvl w:ilvl="0" w:tplc="68DE99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080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90"/>
    <w:rsid w:val="0002693B"/>
    <w:rsid w:val="000644C5"/>
    <w:rsid w:val="00072290"/>
    <w:rsid w:val="000B0AD4"/>
    <w:rsid w:val="000E3FC4"/>
    <w:rsid w:val="001433B7"/>
    <w:rsid w:val="00180D0C"/>
    <w:rsid w:val="00195790"/>
    <w:rsid w:val="001B3E25"/>
    <w:rsid w:val="001C039D"/>
    <w:rsid w:val="001F0E19"/>
    <w:rsid w:val="00277D54"/>
    <w:rsid w:val="00297ADB"/>
    <w:rsid w:val="002F65F7"/>
    <w:rsid w:val="0039243A"/>
    <w:rsid w:val="003B2724"/>
    <w:rsid w:val="003D008B"/>
    <w:rsid w:val="00433B5B"/>
    <w:rsid w:val="00505373"/>
    <w:rsid w:val="00570D88"/>
    <w:rsid w:val="005B2AA6"/>
    <w:rsid w:val="005C56BF"/>
    <w:rsid w:val="005F6DFE"/>
    <w:rsid w:val="005F6F69"/>
    <w:rsid w:val="006F70A1"/>
    <w:rsid w:val="00717A95"/>
    <w:rsid w:val="00762D2A"/>
    <w:rsid w:val="007C0EEC"/>
    <w:rsid w:val="007F0AC0"/>
    <w:rsid w:val="00816D64"/>
    <w:rsid w:val="00817DDA"/>
    <w:rsid w:val="00820AB1"/>
    <w:rsid w:val="008E3B96"/>
    <w:rsid w:val="008F6129"/>
    <w:rsid w:val="009172F9"/>
    <w:rsid w:val="00933C90"/>
    <w:rsid w:val="00976553"/>
    <w:rsid w:val="009E34A1"/>
    <w:rsid w:val="00A734CF"/>
    <w:rsid w:val="00B51C3C"/>
    <w:rsid w:val="00BE7BF0"/>
    <w:rsid w:val="00C163B6"/>
    <w:rsid w:val="00C3713E"/>
    <w:rsid w:val="00CA261D"/>
    <w:rsid w:val="00CD4C1D"/>
    <w:rsid w:val="00D479AA"/>
    <w:rsid w:val="00E87FEB"/>
    <w:rsid w:val="00EB4E7D"/>
    <w:rsid w:val="00EC1DC4"/>
    <w:rsid w:val="00F1052D"/>
    <w:rsid w:val="00F348A7"/>
    <w:rsid w:val="00FD0DF6"/>
    <w:rsid w:val="00FE21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98B2"/>
  <w15:chartTrackingRefBased/>
  <w15:docId w15:val="{6A3E602C-CCF9-4172-8D7B-B0592153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72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aliases w:val="Başlık 1a"/>
    <w:basedOn w:val="Normal"/>
    <w:next w:val="Normal"/>
    <w:link w:val="Balk2Char"/>
    <w:unhideWhenUsed/>
    <w:qFormat/>
    <w:rsid w:val="00816D64"/>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Balk3">
    <w:name w:val="heading 3"/>
    <w:aliases w:val="Başlık 1b"/>
    <w:basedOn w:val="Normal"/>
    <w:next w:val="Normal"/>
    <w:link w:val="Balk3Char"/>
    <w:unhideWhenUsed/>
    <w:qFormat/>
    <w:rsid w:val="00816D64"/>
    <w:pPr>
      <w:keepNext/>
      <w:keepLines/>
      <w:spacing w:before="40" w:after="0"/>
      <w:outlineLvl w:val="2"/>
    </w:pPr>
    <w:rPr>
      <w:rFonts w:ascii="Times New Roman" w:eastAsiaTheme="majorEastAsia" w:hAnsi="Times New Roman" w:cstheme="majorBidi"/>
      <w:b/>
      <w:sz w:val="24"/>
      <w:szCs w:val="24"/>
    </w:rPr>
  </w:style>
  <w:style w:type="paragraph" w:styleId="Balk4">
    <w:name w:val="heading 4"/>
    <w:aliases w:val="Başlık 1C"/>
    <w:basedOn w:val="Normal"/>
    <w:next w:val="Normal"/>
    <w:link w:val="Balk4Char"/>
    <w:unhideWhenUsed/>
    <w:qFormat/>
    <w:rsid w:val="00816D64"/>
    <w:pPr>
      <w:keepNext/>
      <w:keepLines/>
      <w:spacing w:before="200" w:after="0" w:line="276" w:lineRule="auto"/>
      <w:outlineLvl w:val="3"/>
    </w:pPr>
    <w:rPr>
      <w:rFonts w:ascii="Times New Roman" w:eastAsiaTheme="majorEastAsia" w:hAnsi="Times New Roman" w:cstheme="majorBidi"/>
      <w:b/>
      <w:bCs/>
      <w:iCs/>
      <w:color w:val="000000" w:themeColor="text1"/>
      <w:kern w:val="0"/>
      <w:sz w:val="24"/>
    </w:rPr>
  </w:style>
  <w:style w:type="paragraph" w:styleId="Balk5">
    <w:name w:val="heading 5"/>
    <w:basedOn w:val="Normal"/>
    <w:next w:val="Normal"/>
    <w:link w:val="Balk5Char"/>
    <w:uiPriority w:val="9"/>
    <w:semiHidden/>
    <w:unhideWhenUsed/>
    <w:qFormat/>
    <w:rsid w:val="0007229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7229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7229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7229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7229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Başlık 1a Char"/>
    <w:basedOn w:val="VarsaylanParagrafYazTipi"/>
    <w:link w:val="Balk2"/>
    <w:rsid w:val="00816D64"/>
    <w:rPr>
      <w:rFonts w:ascii="Times New Roman" w:eastAsiaTheme="majorEastAsia" w:hAnsi="Times New Roman" w:cstheme="majorBidi"/>
      <w:b/>
      <w:color w:val="000000" w:themeColor="text1"/>
      <w:sz w:val="24"/>
      <w:szCs w:val="26"/>
    </w:rPr>
  </w:style>
  <w:style w:type="character" w:customStyle="1" w:styleId="Balk3Char">
    <w:name w:val="Başlık 3 Char"/>
    <w:aliases w:val="Başlık 1b Char"/>
    <w:basedOn w:val="VarsaylanParagrafYazTipi"/>
    <w:link w:val="Balk3"/>
    <w:rsid w:val="00816D64"/>
    <w:rPr>
      <w:rFonts w:ascii="Times New Roman" w:eastAsiaTheme="majorEastAsia" w:hAnsi="Times New Roman" w:cstheme="majorBidi"/>
      <w:b/>
      <w:sz w:val="24"/>
      <w:szCs w:val="24"/>
    </w:rPr>
  </w:style>
  <w:style w:type="character" w:customStyle="1" w:styleId="Balk4Char">
    <w:name w:val="Başlık 4 Char"/>
    <w:aliases w:val="Başlık 1C Char"/>
    <w:basedOn w:val="VarsaylanParagrafYazTipi"/>
    <w:link w:val="Balk4"/>
    <w:rsid w:val="00816D64"/>
    <w:rPr>
      <w:rFonts w:ascii="Times New Roman" w:eastAsiaTheme="majorEastAsia" w:hAnsi="Times New Roman" w:cstheme="majorBidi"/>
      <w:b/>
      <w:bCs/>
      <w:iCs/>
      <w:color w:val="000000" w:themeColor="text1"/>
      <w:kern w:val="0"/>
      <w:sz w:val="24"/>
    </w:rPr>
  </w:style>
  <w:style w:type="character" w:customStyle="1" w:styleId="Balk1Char">
    <w:name w:val="Başlık 1 Char"/>
    <w:basedOn w:val="VarsaylanParagrafYazTipi"/>
    <w:link w:val="Balk1"/>
    <w:uiPriority w:val="9"/>
    <w:rsid w:val="00072290"/>
    <w:rPr>
      <w:rFonts w:asciiTheme="majorHAnsi" w:eastAsiaTheme="majorEastAsia" w:hAnsiTheme="majorHAnsi" w:cstheme="majorBidi"/>
      <w:color w:val="2F5496" w:themeColor="accent1" w:themeShade="BF"/>
      <w:sz w:val="40"/>
      <w:szCs w:val="40"/>
    </w:rPr>
  </w:style>
  <w:style w:type="character" w:customStyle="1" w:styleId="Balk5Char">
    <w:name w:val="Başlık 5 Char"/>
    <w:basedOn w:val="VarsaylanParagrafYazTipi"/>
    <w:link w:val="Balk5"/>
    <w:uiPriority w:val="9"/>
    <w:semiHidden/>
    <w:rsid w:val="0007229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7229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7229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7229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72290"/>
    <w:rPr>
      <w:rFonts w:eastAsiaTheme="majorEastAsia" w:cstheme="majorBidi"/>
      <w:color w:val="272727" w:themeColor="text1" w:themeTint="D8"/>
    </w:rPr>
  </w:style>
  <w:style w:type="paragraph" w:styleId="KonuBal">
    <w:name w:val="Title"/>
    <w:basedOn w:val="Normal"/>
    <w:next w:val="Normal"/>
    <w:link w:val="KonuBalChar"/>
    <w:uiPriority w:val="10"/>
    <w:qFormat/>
    <w:rsid w:val="00072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7229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7229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7229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7229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72290"/>
    <w:rPr>
      <w:i/>
      <w:iCs/>
      <w:color w:val="404040" w:themeColor="text1" w:themeTint="BF"/>
    </w:rPr>
  </w:style>
  <w:style w:type="paragraph" w:styleId="ListeParagraf">
    <w:name w:val="List Paragraph"/>
    <w:basedOn w:val="Normal"/>
    <w:uiPriority w:val="34"/>
    <w:qFormat/>
    <w:rsid w:val="00072290"/>
    <w:pPr>
      <w:ind w:left="720"/>
      <w:contextualSpacing/>
    </w:pPr>
  </w:style>
  <w:style w:type="character" w:styleId="GlVurgulama">
    <w:name w:val="Intense Emphasis"/>
    <w:basedOn w:val="VarsaylanParagrafYazTipi"/>
    <w:uiPriority w:val="21"/>
    <w:qFormat/>
    <w:rsid w:val="00072290"/>
    <w:rPr>
      <w:i/>
      <w:iCs/>
      <w:color w:val="2F5496" w:themeColor="accent1" w:themeShade="BF"/>
    </w:rPr>
  </w:style>
  <w:style w:type="paragraph" w:styleId="GlAlnt">
    <w:name w:val="Intense Quote"/>
    <w:basedOn w:val="Normal"/>
    <w:next w:val="Normal"/>
    <w:link w:val="GlAlntChar"/>
    <w:uiPriority w:val="30"/>
    <w:qFormat/>
    <w:rsid w:val="00072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72290"/>
    <w:rPr>
      <w:i/>
      <w:iCs/>
      <w:color w:val="2F5496" w:themeColor="accent1" w:themeShade="BF"/>
    </w:rPr>
  </w:style>
  <w:style w:type="character" w:styleId="GlBavuru">
    <w:name w:val="Intense Reference"/>
    <w:basedOn w:val="VarsaylanParagrafYazTipi"/>
    <w:uiPriority w:val="32"/>
    <w:qFormat/>
    <w:rsid w:val="00072290"/>
    <w:rPr>
      <w:b/>
      <w:bCs/>
      <w:smallCaps/>
      <w:color w:val="2F5496" w:themeColor="accent1" w:themeShade="BF"/>
      <w:spacing w:val="5"/>
    </w:rPr>
  </w:style>
  <w:style w:type="paragraph" w:styleId="NormalWeb">
    <w:name w:val="Normal (Web)"/>
    <w:basedOn w:val="Normal"/>
    <w:uiPriority w:val="99"/>
    <w:unhideWhenUsed/>
    <w:rsid w:val="00933C9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33C90"/>
    <w:rPr>
      <w:b/>
      <w:bCs/>
    </w:rPr>
  </w:style>
  <w:style w:type="character" w:styleId="Kpr">
    <w:name w:val="Hyperlink"/>
    <w:basedOn w:val="VarsaylanParagrafYazTipi"/>
    <w:uiPriority w:val="99"/>
    <w:unhideWhenUsed/>
    <w:rsid w:val="00976553"/>
    <w:rPr>
      <w:color w:val="0563C1" w:themeColor="hyperlink"/>
      <w:u w:val="single"/>
    </w:rPr>
  </w:style>
  <w:style w:type="character" w:styleId="zmlenmeyenBahsetme">
    <w:name w:val="Unresolved Mention"/>
    <w:basedOn w:val="VarsaylanParagrafYazTipi"/>
    <w:uiPriority w:val="99"/>
    <w:semiHidden/>
    <w:unhideWhenUsed/>
    <w:rsid w:val="00976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macik@fira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8</Pages>
  <Words>1374</Words>
  <Characters>7836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Ayhan</dc:creator>
  <cp:keywords/>
  <dc:description/>
  <cp:lastModifiedBy>Şule Ayhan</cp:lastModifiedBy>
  <cp:revision>41</cp:revision>
  <dcterms:created xsi:type="dcterms:W3CDTF">2025-11-19T21:53:00Z</dcterms:created>
  <dcterms:modified xsi:type="dcterms:W3CDTF">2025-11-21T10:55:00Z</dcterms:modified>
</cp:coreProperties>
</file>